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77777777" w:rsidR="004C4000" w:rsidRPr="00034EC8" w:rsidRDefault="004C4000" w:rsidP="004C4000">
      <w:pPr>
        <w:tabs>
          <w:tab w:val="left" w:pos="13380"/>
        </w:tabs>
        <w:spacing w:after="0"/>
        <w:jc w:val="right"/>
        <w:rPr>
          <w:rFonts w:ascii="Tahoma" w:hAnsi="Tahoma" w:cs="Tahoma"/>
          <w:b/>
          <w:color w:val="FF0000"/>
          <w:sz w:val="20"/>
        </w:rPr>
      </w:pPr>
    </w:p>
    <w:p w14:paraId="2135E688" w14:textId="77777777" w:rsidR="004C4000" w:rsidRPr="00034EC8" w:rsidRDefault="004C4000" w:rsidP="004C4000">
      <w:pPr>
        <w:tabs>
          <w:tab w:val="left" w:pos="13380"/>
        </w:tabs>
        <w:spacing w:after="0"/>
        <w:rPr>
          <w:rFonts w:ascii="Tahoma" w:hAnsi="Tahoma" w:cs="Tahoma"/>
          <w:b/>
          <w:color w:val="FF0000"/>
          <w:sz w:val="20"/>
        </w:rPr>
      </w:pPr>
    </w:p>
    <w:p w14:paraId="5A5E2656" w14:textId="77777777" w:rsidR="004C4000" w:rsidRPr="00034EC8" w:rsidRDefault="004C4000" w:rsidP="004C4000">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15D55CE1" w14:textId="77777777" w:rsidR="004C4000" w:rsidRDefault="004C4000" w:rsidP="004C4000">
      <w:pPr>
        <w:spacing w:after="0"/>
        <w:jc w:val="center"/>
        <w:rPr>
          <w:rFonts w:ascii="Tahoma" w:hAnsi="Tahoma" w:cs="Tahoma"/>
          <w:b/>
          <w:color w:val="FF0000"/>
          <w:sz w:val="20"/>
        </w:rPr>
      </w:pPr>
    </w:p>
    <w:p w14:paraId="51425874" w14:textId="77777777" w:rsidR="00A720ED" w:rsidRDefault="00A720ED" w:rsidP="004C4000">
      <w:pPr>
        <w:spacing w:after="0"/>
        <w:jc w:val="center"/>
        <w:rPr>
          <w:rFonts w:ascii="Tahoma" w:hAnsi="Tahoma" w:cs="Tahoma"/>
          <w:b/>
          <w:color w:val="FF0000"/>
          <w:sz w:val="20"/>
        </w:rPr>
      </w:pPr>
    </w:p>
    <w:p w14:paraId="7E49A378" w14:textId="4A910E7D" w:rsidR="007733D2" w:rsidRDefault="007733D2"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A268DC">
        <w:tc>
          <w:tcPr>
            <w:tcW w:w="2208" w:type="dxa"/>
            <w:gridSpan w:val="2"/>
          </w:tcPr>
          <w:p w14:paraId="6626826B" w14:textId="77777777" w:rsidR="00A5749A" w:rsidRPr="00AE484E" w:rsidRDefault="00A5749A" w:rsidP="008E51C2">
            <w:pPr>
              <w:spacing w:line="259" w:lineRule="auto"/>
              <w:rPr>
                <w:rFonts w:ascii="Tahoma" w:hAnsi="Tahoma" w:cs="Tahoma"/>
                <w:b/>
                <w:sz w:val="16"/>
                <w:szCs w:val="16"/>
              </w:rPr>
            </w:pPr>
            <w:r w:rsidRPr="00AE484E">
              <w:rPr>
                <w:rFonts w:ascii="Tahoma" w:hAnsi="Tahoma" w:cs="Tahoma"/>
                <w:b/>
                <w:sz w:val="16"/>
                <w:szCs w:val="16"/>
              </w:rPr>
              <w:t>Inițială</w:t>
            </w:r>
          </w:p>
        </w:tc>
        <w:tc>
          <w:tcPr>
            <w:tcW w:w="13667" w:type="dxa"/>
            <w:gridSpan w:val="10"/>
          </w:tcPr>
          <w:p w14:paraId="6E663955" w14:textId="77777777" w:rsidR="00A5749A" w:rsidRPr="00AE484E" w:rsidRDefault="00A5749A" w:rsidP="008E51C2">
            <w:pPr>
              <w:spacing w:line="259" w:lineRule="auto"/>
              <w:rPr>
                <w:rFonts w:ascii="Tahoma" w:hAnsi="Tahoma" w:cs="Tahoma"/>
                <w:b/>
                <w:sz w:val="16"/>
                <w:szCs w:val="16"/>
              </w:rPr>
            </w:pPr>
          </w:p>
        </w:tc>
      </w:tr>
      <w:tr w:rsidR="00A5749A" w:rsidRPr="00AE484E" w14:paraId="3D005864" w14:textId="77777777" w:rsidTr="00A268DC">
        <w:tc>
          <w:tcPr>
            <w:tcW w:w="2208" w:type="dxa"/>
            <w:gridSpan w:val="2"/>
          </w:tcPr>
          <w:p w14:paraId="6E0F7801"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Revizuită</w:t>
            </w:r>
          </w:p>
        </w:tc>
        <w:tc>
          <w:tcPr>
            <w:tcW w:w="13667" w:type="dxa"/>
            <w:gridSpan w:val="10"/>
          </w:tcPr>
          <w:p w14:paraId="627BA89C"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X</w:t>
            </w:r>
          </w:p>
        </w:tc>
      </w:tr>
      <w:tr w:rsidR="00A5749A" w:rsidRPr="00AE484E" w14:paraId="74295B5D" w14:textId="77777777" w:rsidTr="00A268DC">
        <w:tc>
          <w:tcPr>
            <w:tcW w:w="2208" w:type="dxa"/>
            <w:gridSpan w:val="2"/>
          </w:tcPr>
          <w:p w14:paraId="514BC77F"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Numărul revizuirii</w:t>
            </w:r>
          </w:p>
        </w:tc>
        <w:tc>
          <w:tcPr>
            <w:tcW w:w="13667" w:type="dxa"/>
            <w:gridSpan w:val="10"/>
          </w:tcPr>
          <w:p w14:paraId="633144CD" w14:textId="62133A49" w:rsidR="00A5749A" w:rsidRPr="00AE484E" w:rsidRDefault="007F39F4" w:rsidP="008E51C2">
            <w:pPr>
              <w:rPr>
                <w:rFonts w:ascii="Tahoma" w:hAnsi="Tahoma" w:cs="Tahoma"/>
                <w:b/>
                <w:sz w:val="16"/>
                <w:szCs w:val="16"/>
              </w:rPr>
            </w:pPr>
            <w:r>
              <w:rPr>
                <w:rFonts w:ascii="Tahoma" w:hAnsi="Tahoma" w:cs="Tahoma"/>
                <w:b/>
                <w:sz w:val="16"/>
                <w:szCs w:val="16"/>
              </w:rPr>
              <w:t>9</w:t>
            </w:r>
            <w:r w:rsidR="00A5749A" w:rsidRPr="00AE484E">
              <w:rPr>
                <w:rFonts w:ascii="Tahoma" w:hAnsi="Tahoma" w:cs="Tahoma"/>
                <w:b/>
                <w:sz w:val="16"/>
                <w:szCs w:val="16"/>
              </w:rPr>
              <w:t xml:space="preserve"> după buget</w:t>
            </w:r>
          </w:p>
        </w:tc>
      </w:tr>
      <w:tr w:rsidR="00A5749A" w:rsidRPr="00AE484E" w14:paraId="38269676" w14:textId="77777777" w:rsidTr="00A268DC">
        <w:tc>
          <w:tcPr>
            <w:tcW w:w="2208" w:type="dxa"/>
            <w:gridSpan w:val="2"/>
          </w:tcPr>
          <w:p w14:paraId="71A2F864"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Motivul revizuirii</w:t>
            </w:r>
          </w:p>
        </w:tc>
        <w:tc>
          <w:tcPr>
            <w:tcW w:w="13667" w:type="dxa"/>
            <w:gridSpan w:val="10"/>
          </w:tcPr>
          <w:p w14:paraId="4B8EB224" w14:textId="4EEC4B7E" w:rsidR="008B2044" w:rsidRPr="00547EC9" w:rsidRDefault="00547EC9" w:rsidP="00547EC9">
            <w:pPr>
              <w:jc w:val="both"/>
              <w:rPr>
                <w:rFonts w:ascii="Tahoma" w:hAnsi="Tahoma" w:cs="Tahoma"/>
                <w:bCs/>
                <w:sz w:val="16"/>
                <w:szCs w:val="16"/>
              </w:rPr>
            </w:pPr>
            <w:r>
              <w:rPr>
                <w:rFonts w:ascii="Tahoma" w:hAnsi="Tahoma" w:cs="Tahoma"/>
                <w:sz w:val="16"/>
                <w:szCs w:val="16"/>
                <w:lang w:bidi="ro-RO"/>
              </w:rPr>
              <w:t>1.</w:t>
            </w:r>
            <w:r w:rsidR="00F0634A" w:rsidRPr="00547EC9">
              <w:rPr>
                <w:rFonts w:ascii="Tahoma" w:hAnsi="Tahoma" w:cs="Tahoma"/>
                <w:sz w:val="16"/>
                <w:szCs w:val="16"/>
                <w:lang w:bidi="ro-RO"/>
              </w:rPr>
              <w:t>Completarea</w:t>
            </w:r>
            <w:r w:rsidR="008B2044" w:rsidRPr="00547EC9">
              <w:rPr>
                <w:rFonts w:ascii="Tahoma" w:hAnsi="Tahoma" w:cs="Tahoma"/>
                <w:bCs/>
                <w:sz w:val="16"/>
                <w:szCs w:val="16"/>
              </w:rPr>
              <w:t xml:space="preserve"> Programul anual al achizițiilor publice pe anul 2024 –</w:t>
            </w:r>
            <w:r w:rsidR="00CB7B52" w:rsidRPr="00547EC9">
              <w:rPr>
                <w:rFonts w:ascii="Tahoma" w:hAnsi="Tahoma" w:cs="Tahoma"/>
                <w:bCs/>
                <w:sz w:val="16"/>
                <w:szCs w:val="16"/>
              </w:rPr>
              <w:t xml:space="preserve"> Anexa 1, </w:t>
            </w:r>
            <w:r w:rsidR="00CB7B52" w:rsidRPr="00547EC9">
              <w:rPr>
                <w:rFonts w:ascii="Tahoma" w:eastAsia="Times New Roman" w:hAnsi="Tahoma" w:cs="Tahoma"/>
                <w:bCs/>
                <w:sz w:val="16"/>
                <w:szCs w:val="16"/>
                <w:lang w:val="en-US"/>
              </w:rPr>
              <w:t>ANEXĂ PRIVIND  ACHIZIȚIILE DIRECTE</w:t>
            </w:r>
            <w:r w:rsidR="00CB7B52" w:rsidRPr="00547EC9">
              <w:rPr>
                <w:rFonts w:ascii="Tahoma" w:eastAsia="Times New Roman" w:hAnsi="Tahoma" w:cs="Tahoma"/>
                <w:b/>
                <w:bCs/>
                <w:sz w:val="16"/>
                <w:szCs w:val="16"/>
                <w:lang w:val="en-US"/>
              </w:rPr>
              <w:t xml:space="preserve">, </w:t>
            </w:r>
            <w:r w:rsidR="00CB7B52" w:rsidRPr="00547EC9">
              <w:rPr>
                <w:rFonts w:ascii="Tahoma" w:hAnsi="Tahoma" w:cs="Tahoma"/>
                <w:bCs/>
                <w:sz w:val="16"/>
                <w:szCs w:val="16"/>
              </w:rPr>
              <w:t xml:space="preserve">prin introducerea </w:t>
            </w:r>
            <w:r w:rsidR="00CB7B52" w:rsidRPr="00547EC9">
              <w:rPr>
                <w:rFonts w:ascii="Tahoma" w:hAnsi="Tahoma" w:cs="Tahoma"/>
                <w:b/>
                <w:sz w:val="16"/>
                <w:szCs w:val="16"/>
              </w:rPr>
              <w:t>poz.III</w:t>
            </w:r>
            <w:r w:rsidR="00720EE1" w:rsidRPr="00547EC9">
              <w:rPr>
                <w:rFonts w:ascii="Tahoma" w:hAnsi="Tahoma" w:cs="Tahoma"/>
                <w:b/>
                <w:sz w:val="16"/>
                <w:szCs w:val="16"/>
              </w:rPr>
              <w:t xml:space="preserve"> 11 </w:t>
            </w:r>
            <w:r w:rsidR="00CD682C" w:rsidRPr="00547EC9">
              <w:rPr>
                <w:rFonts w:ascii="Tahoma" w:hAnsi="Tahoma" w:cs="Tahoma"/>
                <w:b/>
                <w:sz w:val="16"/>
                <w:szCs w:val="16"/>
              </w:rPr>
              <w:t>S</w:t>
            </w:r>
            <w:r w:rsidR="00720EE1" w:rsidRPr="00547EC9">
              <w:rPr>
                <w:rFonts w:ascii="Tahoma" w:hAnsi="Tahoma" w:cs="Tahoma"/>
                <w:b/>
                <w:sz w:val="16"/>
                <w:szCs w:val="16"/>
              </w:rPr>
              <w:t>ervicii de proiectare, asistență tehnică din partea proiectantului și execuție lucrări în cadrul proiectului de bugetare participativă</w:t>
            </w:r>
            <w:r w:rsidR="00664119" w:rsidRPr="00547EC9">
              <w:rPr>
                <w:rFonts w:ascii="Tahoma" w:hAnsi="Tahoma" w:cs="Tahoma"/>
                <w:b/>
                <w:sz w:val="16"/>
                <w:szCs w:val="16"/>
              </w:rPr>
              <w:t xml:space="preserve"> „Modernizarea clădirii în care funcționează serviciul social „Micul prinț‟</w:t>
            </w:r>
            <w:r w:rsidR="00F72B6B" w:rsidRPr="00547EC9">
              <w:rPr>
                <w:rFonts w:ascii="Tahoma" w:hAnsi="Tahoma" w:cs="Tahoma"/>
                <w:b/>
                <w:sz w:val="16"/>
                <w:szCs w:val="16"/>
              </w:rPr>
              <w:t xml:space="preserve"> prin renovarea fațadei exterioare și amenajarea Grădinii senzoriale: terapie și joc pentru copii cu autism‟</w:t>
            </w:r>
            <w:r w:rsidR="00CB7B52" w:rsidRPr="00547EC9">
              <w:rPr>
                <w:rFonts w:ascii="Tahoma" w:hAnsi="Tahoma" w:cs="Tahoma"/>
                <w:b/>
                <w:sz w:val="16"/>
                <w:szCs w:val="16"/>
              </w:rPr>
              <w:t xml:space="preserve"> </w:t>
            </w:r>
            <w:r w:rsidR="000B465E" w:rsidRPr="00547EC9">
              <w:rPr>
                <w:rFonts w:ascii="Tahoma" w:hAnsi="Tahoma" w:cs="Tahoma"/>
                <w:b/>
                <w:iCs/>
                <w:sz w:val="16"/>
                <w:szCs w:val="16"/>
              </w:rPr>
              <w:t>,</w:t>
            </w:r>
            <w:r w:rsidR="008B2044" w:rsidRPr="00547EC9">
              <w:rPr>
                <w:rFonts w:ascii="Tahoma" w:hAnsi="Tahoma" w:cs="Tahoma"/>
                <w:bCs/>
                <w:color w:val="FF0000"/>
                <w:sz w:val="16"/>
                <w:szCs w:val="16"/>
              </w:rPr>
              <w:t xml:space="preserve"> </w:t>
            </w:r>
            <w:r w:rsidR="008B2044" w:rsidRPr="00547EC9">
              <w:rPr>
                <w:rFonts w:ascii="Tahoma" w:hAnsi="Tahoma" w:cs="Tahoma"/>
                <w:bCs/>
                <w:sz w:val="16"/>
                <w:szCs w:val="16"/>
              </w:rPr>
              <w:t>ca urmare a solicitării  Direcției</w:t>
            </w:r>
            <w:r w:rsidR="00CD74E4" w:rsidRPr="00547EC9">
              <w:rPr>
                <w:rFonts w:ascii="Tahoma" w:hAnsi="Tahoma" w:cs="Tahoma"/>
                <w:bCs/>
                <w:sz w:val="16"/>
                <w:szCs w:val="16"/>
              </w:rPr>
              <w:t xml:space="preserve"> </w:t>
            </w:r>
            <w:r w:rsidR="00F55587" w:rsidRPr="00547EC9">
              <w:rPr>
                <w:rFonts w:ascii="Tahoma" w:hAnsi="Tahoma" w:cs="Tahoma"/>
                <w:bCs/>
                <w:sz w:val="16"/>
                <w:szCs w:val="16"/>
              </w:rPr>
              <w:t xml:space="preserve">investiții, </w:t>
            </w:r>
            <w:r w:rsidR="00E05C34" w:rsidRPr="00547EC9">
              <w:rPr>
                <w:rFonts w:ascii="Tahoma" w:hAnsi="Tahoma" w:cs="Tahoma"/>
                <w:bCs/>
                <w:sz w:val="16"/>
                <w:szCs w:val="16"/>
              </w:rPr>
              <w:t>drumuri județene</w:t>
            </w:r>
            <w:r w:rsidR="00D07010" w:rsidRPr="00547EC9">
              <w:rPr>
                <w:rFonts w:ascii="Tahoma" w:hAnsi="Tahoma" w:cs="Tahoma"/>
                <w:bCs/>
                <w:sz w:val="16"/>
                <w:szCs w:val="16"/>
              </w:rPr>
              <w:t xml:space="preserve">, Serviciul </w:t>
            </w:r>
            <w:r w:rsidR="00CD682C" w:rsidRPr="00547EC9">
              <w:rPr>
                <w:rFonts w:ascii="Tahoma" w:hAnsi="Tahoma" w:cs="Tahoma"/>
                <w:bCs/>
                <w:sz w:val="16"/>
                <w:szCs w:val="16"/>
              </w:rPr>
              <w:t>managementul investițiilor publice</w:t>
            </w:r>
            <w:r w:rsidR="008B2044" w:rsidRPr="00547EC9">
              <w:rPr>
                <w:rFonts w:ascii="Tahoma" w:hAnsi="Tahoma" w:cs="Tahoma"/>
                <w:bCs/>
                <w:sz w:val="16"/>
                <w:szCs w:val="16"/>
              </w:rPr>
              <w:t>, prin adresa nr.II</w:t>
            </w:r>
            <w:r w:rsidR="00CD682C" w:rsidRPr="00547EC9">
              <w:rPr>
                <w:rFonts w:ascii="Tahoma" w:hAnsi="Tahoma" w:cs="Tahoma"/>
                <w:bCs/>
                <w:sz w:val="16"/>
                <w:szCs w:val="16"/>
              </w:rPr>
              <w:t>I</w:t>
            </w:r>
            <w:r w:rsidR="002D6385" w:rsidRPr="00547EC9">
              <w:rPr>
                <w:rFonts w:ascii="Tahoma" w:hAnsi="Tahoma" w:cs="Tahoma"/>
                <w:bCs/>
                <w:sz w:val="16"/>
                <w:szCs w:val="16"/>
              </w:rPr>
              <w:t>A</w:t>
            </w:r>
            <w:r w:rsidR="008B2044" w:rsidRPr="00547EC9">
              <w:rPr>
                <w:rFonts w:ascii="Tahoma" w:hAnsi="Tahoma" w:cs="Tahoma"/>
                <w:bCs/>
                <w:sz w:val="16"/>
                <w:szCs w:val="16"/>
              </w:rPr>
              <w:t>/1</w:t>
            </w:r>
            <w:r w:rsidR="008B4FB8" w:rsidRPr="00547EC9">
              <w:rPr>
                <w:rFonts w:ascii="Tahoma" w:hAnsi="Tahoma" w:cs="Tahoma"/>
                <w:bCs/>
                <w:sz w:val="16"/>
                <w:szCs w:val="16"/>
              </w:rPr>
              <w:t>7464</w:t>
            </w:r>
            <w:r w:rsidR="008B2044" w:rsidRPr="00547EC9">
              <w:rPr>
                <w:rFonts w:ascii="Tahoma" w:hAnsi="Tahoma" w:cs="Tahoma"/>
                <w:bCs/>
                <w:sz w:val="16"/>
                <w:szCs w:val="16"/>
              </w:rPr>
              <w:t>/</w:t>
            </w:r>
            <w:r w:rsidR="008B4FB8" w:rsidRPr="00547EC9">
              <w:rPr>
                <w:rFonts w:ascii="Tahoma" w:hAnsi="Tahoma" w:cs="Tahoma"/>
                <w:bCs/>
                <w:sz w:val="16"/>
                <w:szCs w:val="16"/>
              </w:rPr>
              <w:t>14</w:t>
            </w:r>
            <w:r w:rsidR="008B2044" w:rsidRPr="00547EC9">
              <w:rPr>
                <w:rFonts w:ascii="Tahoma" w:hAnsi="Tahoma" w:cs="Tahoma"/>
                <w:bCs/>
                <w:sz w:val="16"/>
                <w:szCs w:val="16"/>
              </w:rPr>
              <w:t>.0</w:t>
            </w:r>
            <w:r w:rsidR="000B465E" w:rsidRPr="00547EC9">
              <w:rPr>
                <w:rFonts w:ascii="Tahoma" w:hAnsi="Tahoma" w:cs="Tahoma"/>
                <w:bCs/>
                <w:sz w:val="16"/>
                <w:szCs w:val="16"/>
              </w:rPr>
              <w:t>8</w:t>
            </w:r>
            <w:r w:rsidR="008B2044" w:rsidRPr="00547EC9">
              <w:rPr>
                <w:rFonts w:ascii="Tahoma" w:hAnsi="Tahoma" w:cs="Tahoma"/>
                <w:bCs/>
                <w:sz w:val="16"/>
                <w:szCs w:val="16"/>
              </w:rPr>
              <w:t>.2024</w:t>
            </w:r>
            <w:r w:rsidRPr="00547EC9">
              <w:rPr>
                <w:rFonts w:ascii="Tahoma" w:hAnsi="Tahoma" w:cs="Tahoma"/>
                <w:bCs/>
                <w:sz w:val="16"/>
                <w:szCs w:val="16"/>
              </w:rPr>
              <w:t>;</w:t>
            </w:r>
          </w:p>
          <w:p w14:paraId="7A62B030" w14:textId="53B6ED36" w:rsidR="00547EC9" w:rsidRPr="00B63F08" w:rsidRDefault="00547EC9" w:rsidP="00547EC9">
            <w:pPr>
              <w:jc w:val="both"/>
              <w:rPr>
                <w:rFonts w:ascii="Tahoma" w:hAnsi="Tahoma" w:cs="Tahoma"/>
                <w:bCs/>
                <w:sz w:val="16"/>
                <w:szCs w:val="16"/>
              </w:rPr>
            </w:pPr>
            <w:r w:rsidRPr="00547EC9">
              <w:rPr>
                <w:rFonts w:ascii="Tahoma" w:hAnsi="Tahoma" w:cs="Tahoma"/>
                <w:bCs/>
                <w:sz w:val="16"/>
                <w:szCs w:val="16"/>
              </w:rPr>
              <w:t>2.</w:t>
            </w:r>
            <w:r w:rsidRPr="00547EC9">
              <w:rPr>
                <w:rFonts w:ascii="Tahoma" w:hAnsi="Tahoma" w:cs="Tahoma"/>
                <w:sz w:val="16"/>
                <w:szCs w:val="16"/>
                <w:lang w:bidi="ro-RO"/>
              </w:rPr>
              <w:t xml:space="preserve"> Completarea</w:t>
            </w:r>
            <w:r w:rsidRPr="00547EC9">
              <w:rPr>
                <w:rFonts w:ascii="Tahoma" w:hAnsi="Tahoma" w:cs="Tahoma"/>
                <w:bCs/>
                <w:sz w:val="16"/>
                <w:szCs w:val="16"/>
              </w:rPr>
              <w:t xml:space="preserve"> Programul anual al achizițiilor publice pe anul 2024 – Anexa 1, </w:t>
            </w:r>
            <w:r w:rsidRPr="00547EC9">
              <w:rPr>
                <w:rFonts w:ascii="Tahoma" w:eastAsia="Times New Roman" w:hAnsi="Tahoma" w:cs="Tahoma"/>
                <w:bCs/>
                <w:sz w:val="16"/>
                <w:szCs w:val="16"/>
                <w:lang w:val="en-US"/>
              </w:rPr>
              <w:t>ANEXĂ PRIVIND  ACHIZIȚIILE DIRECTE</w:t>
            </w:r>
            <w:r w:rsidRPr="00547EC9">
              <w:rPr>
                <w:rFonts w:ascii="Tahoma" w:eastAsia="Times New Roman" w:hAnsi="Tahoma" w:cs="Tahoma"/>
                <w:b/>
                <w:bCs/>
                <w:sz w:val="16"/>
                <w:szCs w:val="16"/>
                <w:lang w:val="en-US"/>
              </w:rPr>
              <w:t xml:space="preserve">, </w:t>
            </w:r>
            <w:r w:rsidRPr="00547EC9">
              <w:rPr>
                <w:rFonts w:ascii="Tahoma" w:hAnsi="Tahoma" w:cs="Tahoma"/>
                <w:bCs/>
                <w:sz w:val="16"/>
                <w:szCs w:val="16"/>
              </w:rPr>
              <w:t xml:space="preserve">prin introducerea </w:t>
            </w:r>
            <w:r w:rsidRPr="00547EC9">
              <w:rPr>
                <w:rFonts w:ascii="Tahoma" w:hAnsi="Tahoma" w:cs="Tahoma"/>
                <w:b/>
                <w:sz w:val="16"/>
                <w:szCs w:val="16"/>
              </w:rPr>
              <w:t>poz.</w:t>
            </w:r>
            <w:r w:rsidR="00854AD5">
              <w:rPr>
                <w:rFonts w:ascii="Tahoma" w:hAnsi="Tahoma" w:cs="Tahoma"/>
                <w:b/>
                <w:sz w:val="16"/>
                <w:szCs w:val="16"/>
              </w:rPr>
              <w:t xml:space="preserve">II </w:t>
            </w:r>
            <w:r w:rsidR="00212BD8">
              <w:rPr>
                <w:rFonts w:ascii="Tahoma" w:hAnsi="Tahoma" w:cs="Tahoma"/>
                <w:b/>
                <w:sz w:val="16"/>
                <w:szCs w:val="16"/>
              </w:rPr>
              <w:t xml:space="preserve">79 </w:t>
            </w:r>
            <w:r w:rsidR="005077F0">
              <w:rPr>
                <w:rFonts w:ascii="Tahoma" w:hAnsi="Tahoma" w:cs="Tahoma"/>
                <w:b/>
                <w:sz w:val="16"/>
                <w:szCs w:val="16"/>
              </w:rPr>
              <w:t>Studiu/analiză de nevoi pentru fundamentarea înființării/extinderii serviciilor de educație timpurie la nivel județean și a Metodologiei de identificare</w:t>
            </w:r>
            <w:r w:rsidR="00B63F08">
              <w:rPr>
                <w:rFonts w:ascii="Tahoma" w:hAnsi="Tahoma" w:cs="Tahoma"/>
                <w:b/>
                <w:sz w:val="16"/>
                <w:szCs w:val="16"/>
              </w:rPr>
              <w:t xml:space="preserve"> și recrutare a grupului țintă, </w:t>
            </w:r>
            <w:r w:rsidR="00B63F08">
              <w:rPr>
                <w:rFonts w:ascii="Tahoma" w:hAnsi="Tahoma" w:cs="Tahoma"/>
                <w:bCs/>
                <w:sz w:val="16"/>
                <w:szCs w:val="16"/>
              </w:rPr>
              <w:t>ca urmare a solicitării Arhitectului șef</w:t>
            </w:r>
            <w:r w:rsidR="00CB7B60">
              <w:rPr>
                <w:rFonts w:ascii="Tahoma" w:hAnsi="Tahoma" w:cs="Tahoma"/>
                <w:bCs/>
                <w:sz w:val="16"/>
                <w:szCs w:val="16"/>
              </w:rPr>
              <w:t>, Compartiment fonduri europene, dezvoltare, prin adresa nr.IVC/18012/23.08.2024.</w:t>
            </w:r>
          </w:p>
          <w:p w14:paraId="2CA10416" w14:textId="6424B71E" w:rsidR="00057DAA" w:rsidRPr="00F306DB" w:rsidRDefault="00057DAA" w:rsidP="00116C54">
            <w:pPr>
              <w:jc w:val="both"/>
              <w:rPr>
                <w:rFonts w:ascii="Tahoma" w:eastAsia="Times New Roman" w:hAnsi="Tahoma" w:cs="Tahoma"/>
                <w:bCs/>
                <w:sz w:val="16"/>
                <w:szCs w:val="16"/>
                <w:lang w:val="en-US"/>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4A878789" w14:textId="3B99BFE7" w:rsidR="00A77BAC" w:rsidRPr="00034EC8" w:rsidRDefault="00A77BAC"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w:t>
            </w:r>
            <w:r w:rsidRPr="00F107D6">
              <w:rPr>
                <w:rFonts w:ascii="Tahoma" w:hAnsi="Tahoma" w:cs="Tahoma"/>
                <w:bCs/>
                <w:sz w:val="16"/>
                <w:szCs w:val="16"/>
                <w:lang w:eastAsia="en-GB"/>
              </w:rPr>
              <w:lastRenderedPageBreak/>
              <w:t>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5CACDAE0" w:rsidR="00FB3BB0" w:rsidRPr="00034EC8" w:rsidRDefault="00FB3BB0" w:rsidP="00FB3BB0">
            <w:pPr>
              <w:rPr>
                <w:rFonts w:ascii="Tahoma" w:eastAsia="Times New Roman" w:hAnsi="Tahoma" w:cs="Tahoma"/>
                <w:bCs/>
                <w:sz w:val="16"/>
                <w:szCs w:val="16"/>
                <w:lang w:eastAsia="ro-RO"/>
              </w:rPr>
            </w:pPr>
            <w:bookmarkStart w:id="2" w:name="_Hlk158362261"/>
            <w:r w:rsidRPr="00034EC8">
              <w:rPr>
                <w:rFonts w:ascii="Tahoma" w:eastAsia="Times New Roman" w:hAnsi="Tahoma" w:cs="Tahoma"/>
                <w:bCs/>
                <w:sz w:val="16"/>
                <w:szCs w:val="16"/>
                <w:lang w:eastAsia="ro-RO"/>
              </w:rPr>
              <w:t>Covor bituminos DJ173, Ardan - Șieu, km 22+550-25+310</w:t>
            </w:r>
            <w:bookmarkEnd w:id="2"/>
          </w:p>
        </w:tc>
        <w:tc>
          <w:tcPr>
            <w:tcW w:w="1659" w:type="dxa"/>
          </w:tcPr>
          <w:p w14:paraId="1D95F841" w14:textId="72EED51F"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1D619049" w14:textId="6FC9267C" w:rsidR="00FB3BB0" w:rsidRPr="00034EC8" w:rsidRDefault="00FB3BB0" w:rsidP="00FB3BB0">
            <w:pPr>
              <w:jc w:val="center"/>
              <w:rPr>
                <w:rFonts w:ascii="Tahoma" w:hAnsi="Tahoma" w:cs="Tahoma"/>
                <w:sz w:val="16"/>
                <w:szCs w:val="16"/>
              </w:rPr>
            </w:pPr>
            <w:r w:rsidRPr="00034EC8">
              <w:rPr>
                <w:rFonts w:ascii="Tahoma" w:hAnsi="Tahoma" w:cs="Tahoma"/>
                <w:sz w:val="16"/>
                <w:szCs w:val="16"/>
              </w:rPr>
              <w:t>2.130.252,21</w:t>
            </w:r>
          </w:p>
        </w:tc>
        <w:tc>
          <w:tcPr>
            <w:tcW w:w="1116" w:type="dxa"/>
          </w:tcPr>
          <w:p w14:paraId="42E8FC9D" w14:textId="3730DE89"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F2FE06F" w14:textId="757D340B" w:rsidR="00FB3BB0" w:rsidRPr="00034EC8" w:rsidRDefault="00FB3BB0" w:rsidP="00FB3BB0">
            <w:pPr>
              <w:widowControl w:val="0"/>
              <w:spacing w:after="60"/>
              <w:jc w:val="center"/>
              <w:rPr>
                <w:rFonts w:ascii="Tahoma" w:hAnsi="Tahoma" w:cs="Tahoma"/>
                <w:sz w:val="16"/>
                <w:szCs w:val="16"/>
              </w:rPr>
            </w:pPr>
            <w:r>
              <w:rPr>
                <w:rFonts w:ascii="Tahoma" w:hAnsi="Tahoma" w:cs="Tahoma"/>
                <w:sz w:val="16"/>
                <w:szCs w:val="16"/>
              </w:rPr>
              <w:t>Pr</w:t>
            </w:r>
            <w:r w:rsidRPr="00034EC8">
              <w:rPr>
                <w:rFonts w:ascii="Tahoma" w:hAnsi="Tahoma" w:cs="Tahoma"/>
                <w:sz w:val="16"/>
                <w:szCs w:val="16"/>
              </w:rPr>
              <w:t>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6AC1F483" w14:textId="621CBA1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DCE3EE6" w14:textId="031C47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C4FDA51" w14:textId="6EF45FD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E772A51" w14:textId="17C85905"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C9F5DE9" w14:textId="2277C7AE"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6</w:t>
            </w: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 xml:space="preserve">Lucrări de refacere platformă drum județean 154C, km 5+050-5+400, în </w:t>
            </w:r>
            <w:r w:rsidRPr="00034EC8">
              <w:rPr>
                <w:rFonts w:ascii="Tahoma" w:eastAsia="Times New Roman" w:hAnsi="Tahoma" w:cs="Tahoma"/>
                <w:bCs/>
                <w:sz w:val="16"/>
                <w:szCs w:val="16"/>
                <w:lang w:eastAsia="ro-RO"/>
              </w:rPr>
              <w:lastRenderedPageBreak/>
              <w:t>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w:t>
            </w:r>
            <w:r w:rsidRPr="00034EC8">
              <w:rPr>
                <w:rFonts w:ascii="Tahoma" w:hAnsi="Tahoma" w:cs="Tahoma"/>
                <w:sz w:val="16"/>
                <w:szCs w:val="16"/>
              </w:rPr>
              <w:lastRenderedPageBreak/>
              <w:t>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 xml:space="preserve">Serviciul achizitii publice, </w:t>
            </w:r>
            <w:r w:rsidRPr="00034EC8">
              <w:rPr>
                <w:rFonts w:ascii="Tahoma" w:hAnsi="Tahoma" w:cs="Tahoma"/>
                <w:sz w:val="16"/>
                <w:szCs w:val="16"/>
              </w:rPr>
              <w:lastRenderedPageBreak/>
              <w:t>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lastRenderedPageBreak/>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3" w:name="_Hlk83969867"/>
    </w:p>
    <w:p w14:paraId="7F39067A" w14:textId="77777777" w:rsidR="007A1980" w:rsidRDefault="007A1980" w:rsidP="00294045">
      <w:pPr>
        <w:spacing w:after="0" w:line="240" w:lineRule="auto"/>
        <w:jc w:val="center"/>
        <w:rPr>
          <w:rFonts w:ascii="Tahoma" w:hAnsi="Tahoma" w:cs="Tahoma"/>
          <w:b/>
          <w:sz w:val="20"/>
          <w:szCs w:val="20"/>
        </w:rPr>
      </w:pPr>
    </w:p>
    <w:p w14:paraId="7CCE3A9D" w14:textId="77777777" w:rsidR="00D879F4" w:rsidRDefault="00D879F4" w:rsidP="009A28FA">
      <w:pPr>
        <w:spacing w:after="0" w:line="240" w:lineRule="auto"/>
        <w:rPr>
          <w:rFonts w:ascii="Tahoma" w:hAnsi="Tahoma" w:cs="Tahoma"/>
          <w:bCs/>
          <w:sz w:val="16"/>
          <w:szCs w:val="20"/>
        </w:rPr>
      </w:pPr>
    </w:p>
    <w:p w14:paraId="677BD268" w14:textId="77777777" w:rsidR="00D879F4" w:rsidRDefault="00D879F4" w:rsidP="009A28FA">
      <w:pPr>
        <w:spacing w:after="0" w:line="240" w:lineRule="auto"/>
        <w:rPr>
          <w:rFonts w:ascii="Tahoma" w:hAnsi="Tahoma" w:cs="Tahoma"/>
          <w:bCs/>
          <w:sz w:val="16"/>
          <w:szCs w:val="20"/>
        </w:rPr>
      </w:pPr>
    </w:p>
    <w:p w14:paraId="07821FED" w14:textId="77777777" w:rsidR="00D879F4" w:rsidRDefault="00D879F4" w:rsidP="009A28FA">
      <w:pPr>
        <w:spacing w:after="0" w:line="240" w:lineRule="auto"/>
        <w:rPr>
          <w:rFonts w:ascii="Tahoma" w:hAnsi="Tahoma" w:cs="Tahoma"/>
          <w:bCs/>
          <w:sz w:val="16"/>
          <w:szCs w:val="20"/>
        </w:rPr>
      </w:pPr>
    </w:p>
    <w:p w14:paraId="3AAD4D46" w14:textId="77777777" w:rsidR="00D879F4" w:rsidRDefault="00D879F4" w:rsidP="009A28FA">
      <w:pPr>
        <w:spacing w:after="0" w:line="240" w:lineRule="auto"/>
        <w:rPr>
          <w:rFonts w:ascii="Tahoma" w:hAnsi="Tahoma" w:cs="Tahoma"/>
          <w:bCs/>
          <w:sz w:val="16"/>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4"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4"/>
    <w:p w14:paraId="5F552506" w14:textId="77777777" w:rsidR="00D879F4" w:rsidRDefault="00D879F4" w:rsidP="009A28FA">
      <w:pPr>
        <w:spacing w:after="0" w:line="240" w:lineRule="auto"/>
        <w:rPr>
          <w:rFonts w:ascii="Tahoma" w:hAnsi="Tahoma" w:cs="Tahoma"/>
          <w:bCs/>
          <w:sz w:val="16"/>
          <w:szCs w:val="20"/>
        </w:rPr>
      </w:pPr>
    </w:p>
    <w:p w14:paraId="4BD3F1AF" w14:textId="77777777" w:rsidR="00D879F4" w:rsidRDefault="00D879F4" w:rsidP="009A28FA">
      <w:pPr>
        <w:spacing w:after="0" w:line="240" w:lineRule="auto"/>
        <w:rPr>
          <w:rFonts w:ascii="Tahoma" w:hAnsi="Tahoma" w:cs="Tahoma"/>
          <w:bCs/>
          <w:sz w:val="16"/>
          <w:szCs w:val="20"/>
        </w:rPr>
      </w:pPr>
    </w:p>
    <w:p w14:paraId="187E1CC6" w14:textId="77777777" w:rsidR="00D879F4" w:rsidRDefault="00D879F4" w:rsidP="009A28FA">
      <w:pPr>
        <w:spacing w:after="0" w:line="240" w:lineRule="auto"/>
        <w:rPr>
          <w:rFonts w:ascii="Tahoma" w:hAnsi="Tahoma" w:cs="Tahoma"/>
          <w:bCs/>
          <w:sz w:val="16"/>
          <w:szCs w:val="20"/>
        </w:rPr>
      </w:pPr>
    </w:p>
    <w:p w14:paraId="46A629C6" w14:textId="77777777" w:rsidR="00D10503" w:rsidRDefault="00D10503" w:rsidP="009A28FA">
      <w:pPr>
        <w:spacing w:after="0" w:line="240" w:lineRule="auto"/>
        <w:rPr>
          <w:rFonts w:ascii="Tahoma" w:hAnsi="Tahoma" w:cs="Tahoma"/>
          <w:bCs/>
          <w:sz w:val="16"/>
          <w:szCs w:val="20"/>
        </w:rPr>
      </w:pPr>
    </w:p>
    <w:p w14:paraId="06018EA3" w14:textId="77777777" w:rsidR="00D10503" w:rsidRDefault="00D10503" w:rsidP="009A28FA">
      <w:pPr>
        <w:spacing w:after="0" w:line="240" w:lineRule="auto"/>
        <w:rPr>
          <w:rFonts w:ascii="Tahoma" w:hAnsi="Tahoma" w:cs="Tahoma"/>
          <w:bCs/>
          <w:sz w:val="16"/>
          <w:szCs w:val="20"/>
        </w:rPr>
      </w:pPr>
    </w:p>
    <w:p w14:paraId="4FA69D34" w14:textId="77777777" w:rsidR="00D879F4" w:rsidRDefault="00D879F4" w:rsidP="009A28FA">
      <w:pPr>
        <w:spacing w:after="0" w:line="240" w:lineRule="auto"/>
        <w:rPr>
          <w:rFonts w:ascii="Tahoma" w:hAnsi="Tahoma" w:cs="Tahoma"/>
          <w:bCs/>
          <w:sz w:val="16"/>
          <w:szCs w:val="20"/>
        </w:rPr>
      </w:pPr>
    </w:p>
    <w:p w14:paraId="3297DB23" w14:textId="77777777" w:rsidR="00D879F4" w:rsidRDefault="00D879F4" w:rsidP="009A28FA">
      <w:pPr>
        <w:spacing w:after="0" w:line="240" w:lineRule="auto"/>
        <w:rPr>
          <w:rFonts w:ascii="Tahoma" w:hAnsi="Tahoma" w:cs="Tahoma"/>
          <w:bCs/>
          <w:sz w:val="16"/>
          <w:szCs w:val="20"/>
        </w:rPr>
      </w:pPr>
    </w:p>
    <w:p w14:paraId="4EFD68C5" w14:textId="45E9BA2B"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 xml:space="preserve">B.N./1 </w:t>
      </w:r>
      <w:bookmarkEnd w:id="3"/>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9F66D95"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123.238,00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77777777"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7.676,00 (ISU) + 6.722,00 (CMJ) + 840,00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lastRenderedPageBreak/>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lastRenderedPageBreak/>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lastRenderedPageBreak/>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lastRenderedPageBreak/>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5904D883"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44.929,00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77777777"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5.500,00 (CMJ) + 1.429,00 (STPS) + 8.000,00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 xml:space="preserve">1.680,67 (Salvamont) + </w:t>
            </w:r>
            <w:r w:rsidRPr="00A763F3">
              <w:rPr>
                <w:rFonts w:ascii="Tahoma" w:hAnsi="Tahoma" w:cs="Tahoma"/>
                <w:sz w:val="16"/>
                <w:szCs w:val="16"/>
              </w:rPr>
              <w:lastRenderedPageBreak/>
              <w:t>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lastRenderedPageBreak/>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 xml:space="preserve">Servicii privind asigurarea desfășurării ședințelor online ale Consiliului Județean Bistrița-Năsăud precum și a altor ședințe ale aparatului de specialitate al consiliului </w:t>
            </w:r>
            <w:r w:rsidRPr="003B678B">
              <w:rPr>
                <w:rFonts w:ascii="Tahoma" w:hAnsi="Tahoma" w:cs="Tahoma"/>
                <w:bCs/>
                <w:color w:val="000000" w:themeColor="text1"/>
                <w:sz w:val="16"/>
                <w:szCs w:val="16"/>
              </w:rPr>
              <w:lastRenderedPageBreak/>
              <w:t>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lastRenderedPageBreak/>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 xml:space="preserve">48515000-1 Pachete software pentru </w:t>
            </w:r>
            <w:r w:rsidRPr="003B678B">
              <w:rPr>
                <w:rFonts w:ascii="Tahoma" w:hAnsi="Tahoma" w:cs="Tahoma"/>
                <w:color w:val="000000" w:themeColor="text1"/>
                <w:sz w:val="16"/>
                <w:szCs w:val="16"/>
              </w:rPr>
              <w:lastRenderedPageBreak/>
              <w:t>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lastRenderedPageBreak/>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5E7F563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168.067,22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2BD12FA4"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00AB5D9B" w14:textId="1F369D28"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lastRenderedPageBreak/>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lastRenderedPageBreak/>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A1CE3C" w14:textId="77777777" w:rsidR="00F2046D" w:rsidRDefault="00F2046D" w:rsidP="00F2046D">
            <w:pPr>
              <w:contextualSpacing/>
              <w:outlineLvl w:val="0"/>
              <w:rPr>
                <w:rFonts w:ascii="Tahoma" w:hAnsi="Tahoma" w:cs="Tahoma"/>
                <w:bCs/>
                <w:sz w:val="16"/>
                <w:szCs w:val="16"/>
              </w:rPr>
            </w:pPr>
            <w:r w:rsidRPr="00D30A09">
              <w:rPr>
                <w:rFonts w:ascii="Tahoma" w:hAnsi="Tahoma" w:cs="Tahoma"/>
                <w:bCs/>
                <w:sz w:val="16"/>
                <w:szCs w:val="16"/>
              </w:rPr>
              <w:t xml:space="preserve">Consultanță tehnică în vederea realizării etapelor premergătoare dezvoltării unor soluții software pentru digitalizarea serviciilor publice oferite de către APL-uri în relația cu cetățenii, pentru monitorizarea procesului de dezvoltare, pentru asigurarea asistenței </w:t>
            </w:r>
            <w:r w:rsidRPr="00D30A09">
              <w:rPr>
                <w:rFonts w:ascii="Tahoma" w:hAnsi="Tahoma" w:cs="Tahoma"/>
                <w:bCs/>
                <w:sz w:val="16"/>
                <w:szCs w:val="16"/>
              </w:rPr>
              <w:lastRenderedPageBreak/>
              <w:t>tehnice specifice procesului de acceptanță și pentru punerea în funcțiune a soluțiilor software</w:t>
            </w:r>
          </w:p>
          <w:p w14:paraId="689D263F" w14:textId="77777777" w:rsidR="00523AB2" w:rsidRPr="00D30A09" w:rsidRDefault="00523AB2" w:rsidP="00F2046D">
            <w:pPr>
              <w:contextualSpacing/>
              <w:outlineLvl w:val="0"/>
              <w:rPr>
                <w:rFonts w:ascii="Tahoma" w:hAnsi="Tahoma" w:cs="Tahoma"/>
                <w:bCs/>
                <w:sz w:val="16"/>
                <w:szCs w:val="16"/>
              </w:rPr>
            </w:pP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lastRenderedPageBreak/>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 xml:space="preserve">Bugetul de venituri și cheltuieli al Județului BN pe anul 2024, Anexa nr.13 la HCJBN nr.19/01.02.2024, capitolul 80.02- Acțiuni generale economice, comerciale și de </w:t>
            </w:r>
            <w:r w:rsidRPr="00D30A09">
              <w:rPr>
                <w:rFonts w:ascii="Tahoma" w:hAnsi="Tahoma" w:cs="Tahoma"/>
                <w:sz w:val="16"/>
                <w:szCs w:val="16"/>
              </w:rPr>
              <w:lastRenderedPageBreak/>
              <w:t>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lastRenderedPageBreak/>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E195825" w14:textId="77777777" w:rsidR="00CE5594" w:rsidRDefault="00F2046D" w:rsidP="003921EE">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p w14:paraId="54B07977" w14:textId="67AB218B" w:rsidR="00523AB2" w:rsidRPr="00D30A09" w:rsidRDefault="00523AB2" w:rsidP="003921EE">
            <w:pPr>
              <w:contextualSpacing/>
              <w:outlineLvl w:val="0"/>
              <w:rPr>
                <w:rFonts w:ascii="Tahoma" w:hAnsi="Tahoma" w:cs="Tahoma"/>
                <w:bCs/>
                <w:sz w:val="16"/>
                <w:szCs w:val="16"/>
              </w:rPr>
            </w:pP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CCD5773" w14:textId="77777777" w:rsidR="00B94EAB" w:rsidRDefault="00B94EAB" w:rsidP="00B94EAB">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p w14:paraId="4E8A8055" w14:textId="07D3FBAE" w:rsidR="00523AB2" w:rsidRDefault="00523AB2" w:rsidP="00B94EAB">
            <w:pPr>
              <w:contextualSpacing/>
              <w:outlineLvl w:val="0"/>
              <w:rPr>
                <w:rFonts w:ascii="Tahoma" w:hAnsi="Tahoma" w:cs="Tahoma"/>
                <w:bCs/>
                <w:sz w:val="16"/>
                <w:szCs w:val="16"/>
              </w:rPr>
            </w:pP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614D22" w14:textId="77777777" w:rsidR="0092547F" w:rsidRDefault="0092547F" w:rsidP="0092547F">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p w14:paraId="53FD1EFC" w14:textId="036972F1" w:rsidR="00523AB2" w:rsidRPr="00586EE3" w:rsidRDefault="00523AB2" w:rsidP="0092547F">
            <w:pPr>
              <w:contextualSpacing/>
              <w:outlineLvl w:val="0"/>
              <w:rPr>
                <w:rFonts w:ascii="Tahoma" w:hAnsi="Tahoma" w:cs="Tahoma"/>
                <w:bCs/>
                <w:sz w:val="16"/>
                <w:szCs w:val="16"/>
              </w:rPr>
            </w:pP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B69EA06" w14:textId="77777777" w:rsidR="00FB7F54" w:rsidRDefault="00FB7F54" w:rsidP="0092547F">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p w14:paraId="3ABC351A" w14:textId="10F1687C" w:rsidR="00523AB2" w:rsidRDefault="00523AB2" w:rsidP="0092547F">
            <w:pPr>
              <w:contextualSpacing/>
              <w:outlineLvl w:val="0"/>
              <w:rPr>
                <w:rFonts w:ascii="Tahoma" w:hAnsi="Tahoma" w:cs="Tahoma"/>
                <w:bCs/>
                <w:sz w:val="16"/>
                <w:szCs w:val="16"/>
              </w:rPr>
            </w:pP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C2B7574" w14:textId="77777777" w:rsidR="001D634C" w:rsidRDefault="001D634C" w:rsidP="001D634C">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p w14:paraId="3B7C6E64" w14:textId="01A1C628" w:rsidR="00523AB2" w:rsidRPr="00294045" w:rsidRDefault="00523AB2" w:rsidP="001D634C">
            <w:pPr>
              <w:contextualSpacing/>
              <w:outlineLvl w:val="0"/>
              <w:rPr>
                <w:rFonts w:ascii="Tahoma" w:hAnsi="Tahoma" w:cs="Tahoma"/>
                <w:bCs/>
                <w:sz w:val="16"/>
                <w:szCs w:val="16"/>
              </w:rPr>
            </w:pP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A70670" w14:textId="77777777" w:rsidR="00A24B0A" w:rsidRDefault="00A24B0A" w:rsidP="00A24B0A">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p w14:paraId="293A8F1D" w14:textId="05DB80A0" w:rsidR="00523AB2" w:rsidRPr="009773E2" w:rsidRDefault="00523AB2" w:rsidP="00A24B0A">
            <w:pPr>
              <w:contextualSpacing/>
              <w:outlineLvl w:val="0"/>
              <w:rPr>
                <w:rFonts w:ascii="Tahoma" w:hAnsi="Tahoma" w:cs="Tahoma"/>
                <w:bCs/>
                <w:sz w:val="16"/>
                <w:szCs w:val="16"/>
              </w:rPr>
            </w:pP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499702B" w14:textId="77777777" w:rsidR="00DA749E" w:rsidRDefault="00DA749E" w:rsidP="00DA749E">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p w14:paraId="169DC99C" w14:textId="7C8FEC6C" w:rsidR="00523AB2" w:rsidRPr="00FE7246" w:rsidRDefault="00523AB2" w:rsidP="00DA749E">
            <w:pPr>
              <w:contextualSpacing/>
              <w:outlineLvl w:val="0"/>
              <w:rPr>
                <w:rFonts w:ascii="Tahoma" w:hAnsi="Tahoma" w:cs="Tahoma"/>
                <w:bCs/>
                <w:sz w:val="16"/>
                <w:szCs w:val="16"/>
              </w:rPr>
            </w:pP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B02A0E" w14:textId="77777777" w:rsidR="002D6385" w:rsidRDefault="00180970" w:rsidP="00DA749E">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w:t>
            </w:r>
            <w:r w:rsidRPr="00180970">
              <w:rPr>
                <w:rFonts w:ascii="Tahoma" w:hAnsi="Tahoma" w:cs="Tahoma"/>
                <w:bCs/>
                <w:sz w:val="16"/>
                <w:szCs w:val="16"/>
              </w:rPr>
              <w:lastRenderedPageBreak/>
              <w:t>de investiții: Modernizare DJ 172A, km 26+000-33+000, Chiochiș – lim. Jud. Cluj, județul Bistrița-Năsăud</w:t>
            </w:r>
          </w:p>
          <w:p w14:paraId="5785060B" w14:textId="4B330086" w:rsidR="00523AB2" w:rsidRPr="009D6FF1" w:rsidRDefault="00523AB2" w:rsidP="00DA749E">
            <w:pPr>
              <w:contextualSpacing/>
              <w:outlineLvl w:val="0"/>
              <w:rPr>
                <w:rFonts w:ascii="Tahoma" w:hAnsi="Tahoma" w:cs="Tahoma"/>
                <w:bCs/>
                <w:sz w:val="16"/>
                <w:szCs w:val="16"/>
              </w:rPr>
            </w:pP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6453B1" w14:textId="77777777" w:rsidR="00523AB2" w:rsidRDefault="00523AB2" w:rsidP="00523AB2">
            <w:pPr>
              <w:contextualSpacing/>
              <w:outlineLvl w:val="0"/>
              <w:rPr>
                <w:rFonts w:ascii="Tahoma" w:hAnsi="Tahoma" w:cs="Tahoma"/>
                <w:bCs/>
                <w:sz w:val="16"/>
                <w:szCs w:val="16"/>
              </w:rPr>
            </w:pPr>
            <w:r w:rsidRPr="00911E31">
              <w:rPr>
                <w:rFonts w:ascii="Tahoma" w:hAnsi="Tahoma" w:cs="Tahoma"/>
                <w:bCs/>
                <w:sz w:val="16"/>
                <w:szCs w:val="16"/>
              </w:rPr>
              <w:t>Studiu/analiză de nevoi pentru fundamentarea înființării/extinderii serviciilor de educație timpurie la nivel județean și a Metodologiei de identificare și recrutare a grupului țintă</w:t>
            </w:r>
          </w:p>
          <w:p w14:paraId="53CD5CCD" w14:textId="72282DFE" w:rsidR="00523AB2" w:rsidRPr="00180970" w:rsidRDefault="00523AB2" w:rsidP="00523AB2">
            <w:pPr>
              <w:contextualSpacing/>
              <w:outlineLvl w:val="0"/>
              <w:rPr>
                <w:rFonts w:ascii="Tahoma" w:hAnsi="Tahoma" w:cs="Tahoma"/>
                <w:bCs/>
                <w:sz w:val="16"/>
                <w:szCs w:val="16"/>
              </w:rPr>
            </w:pP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2F1312" w:rsidRPr="00893D1D" w14:paraId="3B049E57" w14:textId="77777777" w:rsidTr="004C419F">
        <w:tc>
          <w:tcPr>
            <w:tcW w:w="588" w:type="dxa"/>
          </w:tcPr>
          <w:p w14:paraId="0F2A9B87" w14:textId="77777777" w:rsidR="002F1312" w:rsidRPr="00D30A09" w:rsidRDefault="002F1312" w:rsidP="002F131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9D386C" w14:textId="7A858364" w:rsidR="002F1312" w:rsidRPr="00911E31" w:rsidRDefault="002F1312" w:rsidP="002F1312">
            <w:pPr>
              <w:contextualSpacing/>
              <w:outlineLvl w:val="0"/>
              <w:rPr>
                <w:rFonts w:ascii="Tahoma" w:hAnsi="Tahoma" w:cs="Tahoma"/>
                <w:bCs/>
                <w:sz w:val="16"/>
                <w:szCs w:val="16"/>
              </w:rPr>
            </w:pPr>
            <w:r>
              <w:rPr>
                <w:rFonts w:ascii="Tahoma" w:hAnsi="Tahoma" w:cs="Tahoma"/>
                <w:bCs/>
                <w:sz w:val="16"/>
                <w:szCs w:val="16"/>
              </w:rPr>
              <w:t>Servicii de auditare și recertificare ISO 37001</w:t>
            </w:r>
          </w:p>
        </w:tc>
        <w:tc>
          <w:tcPr>
            <w:tcW w:w="3206" w:type="dxa"/>
            <w:shd w:val="clear" w:color="auto" w:fill="auto"/>
          </w:tcPr>
          <w:p w14:paraId="5A8A71C8" w14:textId="77D93B90" w:rsidR="002F1312" w:rsidRDefault="002F1312" w:rsidP="002F1312">
            <w:pPr>
              <w:rPr>
                <w:rFonts w:ascii="Tahoma" w:hAnsi="Tahoma" w:cs="Tahoma"/>
                <w:sz w:val="16"/>
                <w:szCs w:val="16"/>
              </w:rPr>
            </w:pPr>
            <w:r>
              <w:rPr>
                <w:rFonts w:ascii="Tahoma" w:hAnsi="Tahoma" w:cs="Tahoma"/>
                <w:sz w:val="16"/>
                <w:szCs w:val="16"/>
              </w:rPr>
              <w:t>79212200 – 5 Servicii de auditare internă</w:t>
            </w:r>
          </w:p>
        </w:tc>
        <w:tc>
          <w:tcPr>
            <w:tcW w:w="1689" w:type="dxa"/>
            <w:shd w:val="clear" w:color="auto" w:fill="auto"/>
          </w:tcPr>
          <w:p w14:paraId="0C3BEAE3" w14:textId="6B524AF8" w:rsidR="002F1312" w:rsidRDefault="002F1312" w:rsidP="002F1312">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71AEC926" w14:textId="63420874" w:rsidR="002F1312" w:rsidRPr="00500544" w:rsidRDefault="002F1312" w:rsidP="002F131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967A9F8" w14:textId="774B3B5B" w:rsidR="002F1312" w:rsidRDefault="002F1312" w:rsidP="002F131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8F06FF9" w14:textId="1C30FD82" w:rsidR="002F1312" w:rsidRDefault="002F1312" w:rsidP="002F1312">
            <w:pPr>
              <w:widowControl w:val="0"/>
              <w:jc w:val="center"/>
              <w:rPr>
                <w:rFonts w:ascii="Tahoma" w:hAnsi="Tahoma" w:cs="Tahoma"/>
                <w:sz w:val="16"/>
                <w:szCs w:val="16"/>
              </w:rPr>
            </w:pPr>
            <w:r>
              <w:rPr>
                <w:rFonts w:ascii="Tahoma" w:hAnsi="Tahoma" w:cs="Tahoma"/>
                <w:sz w:val="16"/>
                <w:szCs w:val="16"/>
              </w:rPr>
              <w:t>august</w:t>
            </w:r>
          </w:p>
        </w:tc>
      </w:tr>
      <w:tr w:rsidR="002F1312" w:rsidRPr="00893D1D" w14:paraId="0F77B543" w14:textId="77777777" w:rsidTr="004C419F">
        <w:tc>
          <w:tcPr>
            <w:tcW w:w="588" w:type="dxa"/>
            <w:shd w:val="clear" w:color="auto" w:fill="D0CECE" w:themeFill="background2" w:themeFillShade="E6"/>
          </w:tcPr>
          <w:p w14:paraId="6FBE4386" w14:textId="77777777" w:rsidR="002F1312" w:rsidRPr="00893D1D" w:rsidRDefault="002F1312" w:rsidP="002F1312">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2F1312" w:rsidRPr="00D37F98" w:rsidRDefault="002F1312" w:rsidP="002F1312">
            <w:pPr>
              <w:rPr>
                <w:rFonts w:ascii="Tahoma" w:hAnsi="Tahoma" w:cs="Tahoma"/>
                <w:b/>
                <w:sz w:val="16"/>
                <w:szCs w:val="16"/>
              </w:rPr>
            </w:pPr>
            <w:r w:rsidRPr="00D37F98">
              <w:rPr>
                <w:rFonts w:ascii="Tahoma" w:hAnsi="Tahoma" w:cs="Tahoma"/>
                <w:b/>
                <w:sz w:val="16"/>
                <w:szCs w:val="16"/>
              </w:rPr>
              <w:t>LUCRĂRI</w:t>
            </w:r>
          </w:p>
        </w:tc>
      </w:tr>
      <w:tr w:rsidR="002F1312" w:rsidRPr="00893D1D" w14:paraId="24ECE629" w14:textId="77777777" w:rsidTr="004C419F">
        <w:tc>
          <w:tcPr>
            <w:tcW w:w="588" w:type="dxa"/>
          </w:tcPr>
          <w:p w14:paraId="7E71967D" w14:textId="77777777"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2F1312" w:rsidRPr="00D164F8" w:rsidRDefault="002F1312" w:rsidP="002F1312">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2F1312" w:rsidRPr="00D164F8" w:rsidRDefault="002F1312" w:rsidP="002F1312">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2F1312" w:rsidRPr="00D164F8" w:rsidRDefault="002F1312" w:rsidP="002F1312">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Pe parcursul anului 2024</w:t>
            </w:r>
          </w:p>
        </w:tc>
      </w:tr>
      <w:tr w:rsidR="002F1312" w:rsidRPr="00893D1D" w14:paraId="31775C82" w14:textId="77777777" w:rsidTr="004C419F">
        <w:tc>
          <w:tcPr>
            <w:tcW w:w="588" w:type="dxa"/>
          </w:tcPr>
          <w:p w14:paraId="2F4682B2" w14:textId="77777777"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2F1312" w:rsidRPr="00D164F8" w:rsidRDefault="002F1312" w:rsidP="002F1312">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2F1312" w:rsidRPr="00D164F8" w:rsidRDefault="002F1312" w:rsidP="002F1312">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2F1312" w:rsidRPr="00D164F8" w:rsidRDefault="002F1312" w:rsidP="002F1312">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2F1312" w:rsidRPr="00D164F8" w:rsidRDefault="002F1312" w:rsidP="002F1312">
            <w:pPr>
              <w:widowControl w:val="0"/>
              <w:jc w:val="center"/>
              <w:rPr>
                <w:rFonts w:ascii="Tahoma" w:hAnsi="Tahoma" w:cs="Tahoma"/>
                <w:sz w:val="16"/>
                <w:szCs w:val="16"/>
              </w:rPr>
            </w:pPr>
            <w:r w:rsidRPr="00D164F8">
              <w:rPr>
                <w:rFonts w:ascii="Tahoma" w:hAnsi="Tahoma" w:cs="Tahoma"/>
                <w:sz w:val="16"/>
                <w:szCs w:val="16"/>
              </w:rPr>
              <w:t>Pe parcursul anului 2024</w:t>
            </w:r>
          </w:p>
        </w:tc>
      </w:tr>
      <w:tr w:rsidR="002F1312" w:rsidRPr="00893D1D" w14:paraId="12D73B3C" w14:textId="77777777" w:rsidTr="004C419F">
        <w:tc>
          <w:tcPr>
            <w:tcW w:w="588" w:type="dxa"/>
          </w:tcPr>
          <w:p w14:paraId="1398817F" w14:textId="750E6C3D"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2F1312" w:rsidRPr="00500544" w:rsidRDefault="002F1312" w:rsidP="002F1312">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2F1312" w:rsidRPr="00500544" w:rsidRDefault="002F1312" w:rsidP="002F1312">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2F1312" w:rsidRPr="00500544" w:rsidRDefault="002F1312" w:rsidP="002F1312">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2F1312" w:rsidRPr="00500544" w:rsidRDefault="002F1312" w:rsidP="002F131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2F1312" w:rsidRPr="00500544" w:rsidRDefault="002F1312" w:rsidP="002F1312">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2F1312" w:rsidRPr="00500544" w:rsidRDefault="002F1312" w:rsidP="002F1312">
            <w:pPr>
              <w:widowControl w:val="0"/>
              <w:jc w:val="center"/>
              <w:rPr>
                <w:rFonts w:ascii="Tahoma" w:hAnsi="Tahoma" w:cs="Tahoma"/>
                <w:sz w:val="16"/>
                <w:szCs w:val="16"/>
              </w:rPr>
            </w:pPr>
            <w:r w:rsidRPr="00500544">
              <w:rPr>
                <w:rFonts w:ascii="Tahoma" w:hAnsi="Tahoma" w:cs="Tahoma"/>
                <w:sz w:val="16"/>
                <w:szCs w:val="16"/>
              </w:rPr>
              <w:t>aprilie</w:t>
            </w:r>
          </w:p>
        </w:tc>
      </w:tr>
      <w:tr w:rsidR="002F1312" w:rsidRPr="00893D1D" w14:paraId="4551D2B0" w14:textId="77777777" w:rsidTr="004C419F">
        <w:tc>
          <w:tcPr>
            <w:tcW w:w="588" w:type="dxa"/>
          </w:tcPr>
          <w:p w14:paraId="660823A4" w14:textId="5C9E0C31"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715325C2" w14:textId="77777777" w:rsidR="002F1312" w:rsidRDefault="002F1312" w:rsidP="002F1312">
            <w:pPr>
              <w:widowControl w:val="0"/>
              <w:rPr>
                <w:rFonts w:ascii="Tahoma" w:hAnsi="Tahoma" w:cs="Tahoma"/>
                <w:bCs/>
                <w:sz w:val="16"/>
                <w:szCs w:val="16"/>
                <w:lang w:eastAsia="ro-RO"/>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p w14:paraId="614C4948" w14:textId="66200CC2" w:rsidR="002F1312" w:rsidRPr="00D94851" w:rsidRDefault="002F1312" w:rsidP="002F1312">
            <w:pPr>
              <w:widowControl w:val="0"/>
              <w:rPr>
                <w:rFonts w:ascii="Tahoma" w:hAnsi="Tahoma" w:cs="Tahoma"/>
                <w:bCs/>
                <w:sz w:val="16"/>
                <w:szCs w:val="16"/>
              </w:rPr>
            </w:pPr>
          </w:p>
        </w:tc>
        <w:tc>
          <w:tcPr>
            <w:tcW w:w="3206" w:type="dxa"/>
          </w:tcPr>
          <w:p w14:paraId="46A42EEA" w14:textId="77777777" w:rsidR="002F1312" w:rsidRPr="00D94851" w:rsidRDefault="002F1312" w:rsidP="002F1312">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2F1312" w:rsidRPr="00D94851" w:rsidRDefault="002F1312" w:rsidP="002F1312">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2F1312" w:rsidRPr="00D94851" w:rsidRDefault="002F1312" w:rsidP="002F1312">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2F1312" w:rsidRPr="00D94851" w:rsidRDefault="002F1312" w:rsidP="002F1312">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2F1312" w:rsidRPr="00D94851" w:rsidRDefault="002F1312" w:rsidP="002F1312">
            <w:pPr>
              <w:widowControl w:val="0"/>
              <w:jc w:val="center"/>
              <w:rPr>
                <w:rFonts w:ascii="Tahoma" w:hAnsi="Tahoma" w:cs="Tahoma"/>
                <w:sz w:val="16"/>
                <w:szCs w:val="16"/>
              </w:rPr>
            </w:pPr>
            <w:r w:rsidRPr="00D94851">
              <w:rPr>
                <w:rFonts w:ascii="Tahoma" w:hAnsi="Tahoma" w:cs="Tahoma"/>
                <w:sz w:val="16"/>
                <w:szCs w:val="16"/>
              </w:rPr>
              <w:t>aprilie</w:t>
            </w:r>
          </w:p>
        </w:tc>
      </w:tr>
      <w:tr w:rsidR="002F1312" w:rsidRPr="00893D1D" w14:paraId="12855ABE" w14:textId="77777777" w:rsidTr="004C419F">
        <w:tc>
          <w:tcPr>
            <w:tcW w:w="588" w:type="dxa"/>
          </w:tcPr>
          <w:p w14:paraId="6F0C856C" w14:textId="4B27C496"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2BC9492B" w14:textId="40493B04" w:rsidR="002F1312" w:rsidRDefault="002F1312" w:rsidP="002F131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p w14:paraId="4E67781E" w14:textId="3D227FD6" w:rsidR="002F1312" w:rsidRPr="00D94851" w:rsidRDefault="002F1312" w:rsidP="002F1312">
            <w:pPr>
              <w:rPr>
                <w:rFonts w:ascii="Tahoma" w:hAnsi="Tahoma" w:cs="Tahoma"/>
                <w:sz w:val="16"/>
                <w:szCs w:val="16"/>
              </w:rPr>
            </w:pPr>
          </w:p>
        </w:tc>
        <w:tc>
          <w:tcPr>
            <w:tcW w:w="3206" w:type="dxa"/>
          </w:tcPr>
          <w:p w14:paraId="727808B6" w14:textId="77777777" w:rsidR="002F1312" w:rsidRPr="0089383E" w:rsidRDefault="002F1312" w:rsidP="002F131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aprilie</w:t>
            </w:r>
          </w:p>
        </w:tc>
      </w:tr>
      <w:tr w:rsidR="002F1312" w:rsidRPr="00893D1D" w14:paraId="66AE371A" w14:textId="77777777" w:rsidTr="004C419F">
        <w:tc>
          <w:tcPr>
            <w:tcW w:w="588" w:type="dxa"/>
          </w:tcPr>
          <w:p w14:paraId="20F6F74D" w14:textId="50C6C5DE"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0746EFA" w14:textId="77777777" w:rsidR="002F1312" w:rsidRDefault="002F1312" w:rsidP="002F131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p w14:paraId="3D7A1B5E" w14:textId="7B521D7A" w:rsidR="002F1312" w:rsidRPr="00D94851" w:rsidRDefault="002F1312" w:rsidP="002F1312">
            <w:pPr>
              <w:rPr>
                <w:rFonts w:ascii="Tahoma" w:hAnsi="Tahoma" w:cs="Tahoma"/>
                <w:sz w:val="16"/>
                <w:szCs w:val="16"/>
              </w:rPr>
            </w:pPr>
          </w:p>
        </w:tc>
        <w:tc>
          <w:tcPr>
            <w:tcW w:w="3206" w:type="dxa"/>
          </w:tcPr>
          <w:p w14:paraId="1078A930" w14:textId="77777777" w:rsidR="002F1312" w:rsidRPr="0089383E" w:rsidRDefault="002F1312" w:rsidP="002F131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2F1312" w:rsidRPr="0089383E" w:rsidRDefault="002F1312" w:rsidP="002F1312">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aprilie</w:t>
            </w:r>
          </w:p>
        </w:tc>
      </w:tr>
      <w:tr w:rsidR="002F1312" w:rsidRPr="00893D1D" w14:paraId="619CA77B" w14:textId="77777777" w:rsidTr="004C419F">
        <w:tc>
          <w:tcPr>
            <w:tcW w:w="588" w:type="dxa"/>
          </w:tcPr>
          <w:p w14:paraId="4484DC4D" w14:textId="7A96B76A"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0A7D0A66" w14:textId="77777777" w:rsidR="002F1312" w:rsidRDefault="002F1312" w:rsidP="002F131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p w14:paraId="3804597A" w14:textId="0494CE19" w:rsidR="002F1312" w:rsidRPr="00D94851" w:rsidRDefault="002F1312" w:rsidP="002F1312">
            <w:pPr>
              <w:rPr>
                <w:rFonts w:ascii="Tahoma" w:hAnsi="Tahoma" w:cs="Tahoma"/>
                <w:sz w:val="16"/>
                <w:szCs w:val="16"/>
              </w:rPr>
            </w:pPr>
          </w:p>
        </w:tc>
        <w:tc>
          <w:tcPr>
            <w:tcW w:w="3206" w:type="dxa"/>
          </w:tcPr>
          <w:p w14:paraId="19E97F8E" w14:textId="77777777" w:rsidR="002F1312" w:rsidRPr="0089383E" w:rsidRDefault="002F1312" w:rsidP="002F131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2F1312" w:rsidRPr="0089383E" w:rsidRDefault="002F1312" w:rsidP="002F1312">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aprilie</w:t>
            </w:r>
          </w:p>
        </w:tc>
      </w:tr>
      <w:tr w:rsidR="002F1312" w:rsidRPr="00893D1D" w14:paraId="0C66A5D0" w14:textId="77777777" w:rsidTr="004C419F">
        <w:tc>
          <w:tcPr>
            <w:tcW w:w="588" w:type="dxa"/>
          </w:tcPr>
          <w:p w14:paraId="51D20CB3" w14:textId="4B722E92" w:rsidR="002F1312" w:rsidRPr="00893D1D" w:rsidRDefault="002F1312" w:rsidP="002F131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761DF5FC" w14:textId="77777777" w:rsidR="002F1312" w:rsidRDefault="002F1312" w:rsidP="002F131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1C992C39" w:rsidR="002F1312" w:rsidRPr="00D94851" w:rsidRDefault="002F1312" w:rsidP="002F1312">
            <w:pPr>
              <w:rPr>
                <w:rFonts w:ascii="Tahoma" w:hAnsi="Tahoma" w:cs="Tahoma"/>
                <w:sz w:val="16"/>
                <w:szCs w:val="16"/>
              </w:rPr>
            </w:pPr>
          </w:p>
        </w:tc>
        <w:tc>
          <w:tcPr>
            <w:tcW w:w="3206" w:type="dxa"/>
          </w:tcPr>
          <w:p w14:paraId="1FDBAA5A" w14:textId="77777777" w:rsidR="002F1312" w:rsidRPr="0089383E" w:rsidRDefault="002F1312" w:rsidP="002F131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2F1312" w:rsidRPr="0089383E" w:rsidRDefault="002F1312" w:rsidP="002F131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aprilie</w:t>
            </w:r>
          </w:p>
        </w:tc>
      </w:tr>
      <w:tr w:rsidR="002F1312" w:rsidRPr="00893D1D" w14:paraId="6D861440" w14:textId="77777777" w:rsidTr="004C419F">
        <w:tc>
          <w:tcPr>
            <w:tcW w:w="588" w:type="dxa"/>
          </w:tcPr>
          <w:p w14:paraId="62149D59" w14:textId="79F1A5D1" w:rsidR="002F1312" w:rsidRPr="00893D1D" w:rsidRDefault="002F1312" w:rsidP="002F1312">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2F1312" w:rsidRPr="00D94851" w:rsidRDefault="002F1312" w:rsidP="002F1312">
            <w:pPr>
              <w:rPr>
                <w:rFonts w:ascii="Tahoma" w:hAnsi="Tahoma" w:cs="Tahoma"/>
                <w:sz w:val="16"/>
                <w:szCs w:val="16"/>
              </w:rPr>
            </w:pPr>
            <w:r>
              <w:rPr>
                <w:rFonts w:ascii="Tahoma" w:hAnsi="Tahoma" w:cs="Tahoma"/>
                <w:sz w:val="16"/>
                <w:szCs w:val="16"/>
              </w:rPr>
              <w:t xml:space="preserve">Lucrări pentru continuizarea scurgerii apelor și accese la propietăți în comuna Cetate, </w:t>
            </w:r>
            <w:r>
              <w:rPr>
                <w:rFonts w:ascii="Tahoma" w:hAnsi="Tahoma" w:cs="Tahoma"/>
                <w:sz w:val="16"/>
                <w:szCs w:val="16"/>
              </w:rPr>
              <w:lastRenderedPageBreak/>
              <w:t>județul Bistrița-Năsăud pe drumul județean 172G</w:t>
            </w:r>
          </w:p>
        </w:tc>
        <w:tc>
          <w:tcPr>
            <w:tcW w:w="3206" w:type="dxa"/>
          </w:tcPr>
          <w:p w14:paraId="34BDB3EC" w14:textId="359CDBDB" w:rsidR="002F1312" w:rsidRPr="0089383E" w:rsidRDefault="002F1312" w:rsidP="002F1312">
            <w:pPr>
              <w:ind w:hanging="66"/>
              <w:rPr>
                <w:rFonts w:ascii="Tahoma" w:hAnsi="Tahoma" w:cs="Tahoma"/>
                <w:sz w:val="16"/>
                <w:szCs w:val="16"/>
                <w:lang w:eastAsia="ro-RO"/>
              </w:rPr>
            </w:pPr>
            <w:r w:rsidRPr="00BD7E00">
              <w:rPr>
                <w:rFonts w:ascii="Tahoma" w:hAnsi="Tahoma" w:cs="Tahoma"/>
                <w:sz w:val="16"/>
                <w:szCs w:val="16"/>
                <w:lang w:eastAsia="ro-RO"/>
              </w:rPr>
              <w:lastRenderedPageBreak/>
              <w:t>45233120-6 Lucrari de constructii de drumuri (Rev.2)</w:t>
            </w:r>
          </w:p>
        </w:tc>
        <w:tc>
          <w:tcPr>
            <w:tcW w:w="1689" w:type="dxa"/>
          </w:tcPr>
          <w:p w14:paraId="6CAC4158" w14:textId="70679FFD" w:rsidR="002F1312" w:rsidRPr="0089383E" w:rsidRDefault="002F1312" w:rsidP="002F1312">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2F1312" w:rsidRPr="0089383E" w:rsidRDefault="002F1312" w:rsidP="002F131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2F1312" w:rsidRPr="0089383E" w:rsidRDefault="002F1312" w:rsidP="002F1312">
            <w:pPr>
              <w:widowControl w:val="0"/>
              <w:jc w:val="center"/>
              <w:rPr>
                <w:rFonts w:ascii="Tahoma" w:hAnsi="Tahoma" w:cs="Tahoma"/>
                <w:sz w:val="16"/>
                <w:szCs w:val="16"/>
              </w:rPr>
            </w:pPr>
            <w:r w:rsidRPr="0089383E">
              <w:rPr>
                <w:rFonts w:ascii="Tahoma" w:hAnsi="Tahoma" w:cs="Tahoma"/>
                <w:sz w:val="16"/>
                <w:szCs w:val="16"/>
              </w:rPr>
              <w:t>aprilie</w:t>
            </w:r>
          </w:p>
        </w:tc>
      </w:tr>
      <w:tr w:rsidR="002F1312" w:rsidRPr="00893D1D" w14:paraId="522F8C27" w14:textId="77777777" w:rsidTr="004C419F">
        <w:tc>
          <w:tcPr>
            <w:tcW w:w="588" w:type="dxa"/>
          </w:tcPr>
          <w:p w14:paraId="3F1E62C8" w14:textId="24117BC3" w:rsidR="002F1312" w:rsidRDefault="002F1312" w:rsidP="002F1312">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2F1312" w:rsidRDefault="002F1312" w:rsidP="002F1312">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2F1312" w:rsidRDefault="002F1312" w:rsidP="002F1312">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2F1312" w:rsidRPr="00BD7E00" w:rsidRDefault="002F1312" w:rsidP="002F1312">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2F1312" w:rsidRDefault="002F1312" w:rsidP="002F1312">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2F1312" w:rsidRPr="0089383E" w:rsidRDefault="002F1312" w:rsidP="002F1312">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2F1312" w:rsidRPr="0089383E" w:rsidRDefault="002F1312" w:rsidP="002F131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2F1312" w:rsidRPr="0089383E" w:rsidRDefault="002F1312" w:rsidP="002F1312">
            <w:pPr>
              <w:widowControl w:val="0"/>
              <w:jc w:val="center"/>
              <w:rPr>
                <w:rFonts w:ascii="Tahoma" w:hAnsi="Tahoma" w:cs="Tahoma"/>
                <w:sz w:val="16"/>
                <w:szCs w:val="16"/>
              </w:rPr>
            </w:pPr>
            <w:r>
              <w:rPr>
                <w:rFonts w:ascii="Tahoma" w:hAnsi="Tahoma" w:cs="Tahoma"/>
                <w:sz w:val="16"/>
                <w:szCs w:val="16"/>
              </w:rPr>
              <w:t>august</w:t>
            </w:r>
          </w:p>
        </w:tc>
      </w:tr>
      <w:tr w:rsidR="002F1312" w:rsidRPr="00893D1D" w14:paraId="7119D20F" w14:textId="77777777" w:rsidTr="004C419F">
        <w:tc>
          <w:tcPr>
            <w:tcW w:w="588" w:type="dxa"/>
          </w:tcPr>
          <w:p w14:paraId="5685A88C" w14:textId="76232123" w:rsidR="002F1312" w:rsidRDefault="002F1312" w:rsidP="002F1312">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2F1312" w:rsidRDefault="002F1312" w:rsidP="002F1312">
            <w:pPr>
              <w:rPr>
                <w:rFonts w:ascii="Tahoma" w:hAnsi="Tahoma" w:cs="Tahoma"/>
                <w:sz w:val="16"/>
                <w:szCs w:val="16"/>
              </w:rPr>
            </w:pPr>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p w14:paraId="609FED68" w14:textId="5BCF4E3F" w:rsidR="002F1312" w:rsidRDefault="002F1312" w:rsidP="002F1312">
            <w:pPr>
              <w:rPr>
                <w:rFonts w:ascii="Tahoma" w:hAnsi="Tahoma" w:cs="Tahoma"/>
                <w:sz w:val="16"/>
                <w:szCs w:val="16"/>
              </w:rPr>
            </w:pPr>
          </w:p>
        </w:tc>
        <w:tc>
          <w:tcPr>
            <w:tcW w:w="3206" w:type="dxa"/>
          </w:tcPr>
          <w:p w14:paraId="2E180280" w14:textId="77777777" w:rsidR="002F1312" w:rsidRDefault="002F1312" w:rsidP="002F1312">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2F1312" w:rsidRDefault="002F1312" w:rsidP="002F1312">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2F1312" w:rsidRDefault="002F1312" w:rsidP="002F1312">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2F1312" w:rsidRPr="0013404F" w:rsidRDefault="002F1312" w:rsidP="002F1312">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2F1312" w:rsidRDefault="002F1312" w:rsidP="002F1312">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2F1312" w:rsidRPr="00121A07" w:rsidRDefault="002F1312" w:rsidP="002F1312">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2F1312" w:rsidRDefault="002F1312" w:rsidP="002F131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2F1312" w:rsidRDefault="002F1312" w:rsidP="002F1312">
            <w:pPr>
              <w:widowControl w:val="0"/>
              <w:jc w:val="center"/>
              <w:rPr>
                <w:rFonts w:ascii="Tahoma" w:hAnsi="Tahoma" w:cs="Tahoma"/>
                <w:sz w:val="16"/>
                <w:szCs w:val="16"/>
              </w:rPr>
            </w:pPr>
            <w:r>
              <w:rPr>
                <w:rFonts w:ascii="Tahoma" w:hAnsi="Tahoma" w:cs="Tahoma"/>
                <w:sz w:val="16"/>
                <w:szCs w:val="16"/>
              </w:rPr>
              <w:t>august</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67A4F1DC" w14:textId="7777777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352C836" w14:textId="77777777" w:rsidR="00523AB2" w:rsidRDefault="00523AB2" w:rsidP="00641A1C">
      <w:pPr>
        <w:spacing w:after="0" w:line="240" w:lineRule="auto"/>
        <w:rPr>
          <w:rFonts w:ascii="Tahoma" w:hAnsi="Tahoma" w:cs="Tahoma"/>
          <w:bCs/>
          <w:sz w:val="16"/>
          <w:szCs w:val="20"/>
        </w:rPr>
      </w:pPr>
    </w:p>
    <w:p w14:paraId="63F537D3" w14:textId="77777777" w:rsidR="00523AB2" w:rsidRDefault="00523AB2" w:rsidP="00641A1C">
      <w:pPr>
        <w:spacing w:after="0" w:line="240" w:lineRule="auto"/>
        <w:rPr>
          <w:rFonts w:ascii="Tahoma" w:hAnsi="Tahoma" w:cs="Tahoma"/>
          <w:bCs/>
          <w:sz w:val="16"/>
          <w:szCs w:val="20"/>
        </w:rPr>
      </w:pPr>
    </w:p>
    <w:p w14:paraId="2251796A" w14:textId="77777777" w:rsidR="00523AB2" w:rsidRDefault="00523AB2" w:rsidP="00641A1C">
      <w:pPr>
        <w:spacing w:after="0" w:line="240" w:lineRule="auto"/>
        <w:rPr>
          <w:rFonts w:ascii="Tahoma" w:hAnsi="Tahoma" w:cs="Tahoma"/>
          <w:bCs/>
          <w:sz w:val="16"/>
          <w:szCs w:val="20"/>
        </w:rPr>
      </w:pPr>
    </w:p>
    <w:p w14:paraId="12BD6EB0" w14:textId="77777777" w:rsidR="00523AB2" w:rsidRDefault="00523AB2" w:rsidP="00641A1C">
      <w:pPr>
        <w:spacing w:after="0" w:line="240" w:lineRule="auto"/>
        <w:rPr>
          <w:rFonts w:ascii="Tahoma" w:hAnsi="Tahoma" w:cs="Tahoma"/>
          <w:bCs/>
          <w:sz w:val="16"/>
          <w:szCs w:val="20"/>
        </w:rPr>
      </w:pPr>
    </w:p>
    <w:p w14:paraId="677C7FE7" w14:textId="77777777" w:rsidR="00523AB2" w:rsidRDefault="00523AB2" w:rsidP="00641A1C">
      <w:pPr>
        <w:spacing w:after="0" w:line="240" w:lineRule="auto"/>
        <w:rPr>
          <w:rFonts w:ascii="Tahoma" w:hAnsi="Tahoma" w:cs="Tahoma"/>
          <w:bCs/>
          <w:sz w:val="16"/>
          <w:szCs w:val="20"/>
        </w:rPr>
      </w:pPr>
    </w:p>
    <w:p w14:paraId="75E1F020" w14:textId="77777777" w:rsidR="00523AB2" w:rsidRDefault="00523AB2" w:rsidP="00641A1C">
      <w:pPr>
        <w:spacing w:after="0" w:line="240" w:lineRule="auto"/>
        <w:rPr>
          <w:rFonts w:ascii="Tahoma" w:hAnsi="Tahoma" w:cs="Tahoma"/>
          <w:bCs/>
          <w:sz w:val="16"/>
          <w:szCs w:val="20"/>
        </w:rPr>
      </w:pPr>
    </w:p>
    <w:p w14:paraId="7DF0ED13" w14:textId="77777777" w:rsidR="00523AB2" w:rsidRDefault="00523AB2" w:rsidP="00641A1C">
      <w:pPr>
        <w:spacing w:after="0" w:line="240" w:lineRule="auto"/>
        <w:rPr>
          <w:rFonts w:ascii="Tahoma" w:hAnsi="Tahoma" w:cs="Tahoma"/>
          <w:bCs/>
          <w:sz w:val="16"/>
          <w:szCs w:val="20"/>
        </w:rPr>
      </w:pPr>
    </w:p>
    <w:p w14:paraId="5D2ED2EF" w14:textId="77777777" w:rsidR="00523AB2" w:rsidRDefault="00523AB2" w:rsidP="00641A1C">
      <w:pPr>
        <w:spacing w:after="0" w:line="240" w:lineRule="auto"/>
        <w:rPr>
          <w:rFonts w:ascii="Tahoma" w:hAnsi="Tahoma" w:cs="Tahoma"/>
          <w:bCs/>
          <w:sz w:val="16"/>
          <w:szCs w:val="20"/>
        </w:rPr>
      </w:pPr>
    </w:p>
    <w:p w14:paraId="2171E62D" w14:textId="77777777" w:rsidR="00523AB2" w:rsidRDefault="00523AB2" w:rsidP="00641A1C">
      <w:pPr>
        <w:spacing w:after="0" w:line="240" w:lineRule="auto"/>
        <w:rPr>
          <w:rFonts w:ascii="Tahoma" w:hAnsi="Tahoma" w:cs="Tahoma"/>
          <w:bCs/>
          <w:sz w:val="16"/>
          <w:szCs w:val="20"/>
        </w:rPr>
      </w:pPr>
    </w:p>
    <w:p w14:paraId="4B62C39A" w14:textId="77777777" w:rsidR="00523AB2" w:rsidRDefault="00523AB2" w:rsidP="00641A1C">
      <w:pPr>
        <w:spacing w:after="0" w:line="240" w:lineRule="auto"/>
        <w:rPr>
          <w:rFonts w:ascii="Tahoma" w:hAnsi="Tahoma" w:cs="Tahoma"/>
          <w:bCs/>
          <w:sz w:val="16"/>
          <w:szCs w:val="20"/>
        </w:rPr>
      </w:pPr>
    </w:p>
    <w:p w14:paraId="65EAAD8A" w14:textId="77777777" w:rsidR="00523AB2" w:rsidRDefault="00523AB2" w:rsidP="00641A1C">
      <w:pPr>
        <w:spacing w:after="0" w:line="240" w:lineRule="auto"/>
        <w:rPr>
          <w:rFonts w:ascii="Tahoma" w:hAnsi="Tahoma" w:cs="Tahoma"/>
          <w:bCs/>
          <w:sz w:val="16"/>
          <w:szCs w:val="20"/>
        </w:rPr>
      </w:pPr>
    </w:p>
    <w:p w14:paraId="4EC32FD2" w14:textId="77777777" w:rsidR="00523AB2" w:rsidRDefault="00523AB2" w:rsidP="00641A1C">
      <w:pPr>
        <w:spacing w:after="0" w:line="240" w:lineRule="auto"/>
        <w:rPr>
          <w:rFonts w:ascii="Tahoma" w:hAnsi="Tahoma" w:cs="Tahoma"/>
          <w:bCs/>
          <w:sz w:val="16"/>
          <w:szCs w:val="20"/>
        </w:rPr>
      </w:pPr>
    </w:p>
    <w:p w14:paraId="11756737" w14:textId="77777777" w:rsidR="00523AB2" w:rsidRDefault="00523AB2" w:rsidP="00641A1C">
      <w:pPr>
        <w:spacing w:after="0" w:line="240" w:lineRule="auto"/>
        <w:rPr>
          <w:rFonts w:ascii="Tahoma" w:hAnsi="Tahoma" w:cs="Tahoma"/>
          <w:bCs/>
          <w:sz w:val="16"/>
          <w:szCs w:val="20"/>
        </w:rPr>
      </w:pPr>
    </w:p>
    <w:p w14:paraId="47AA9255" w14:textId="77777777" w:rsidR="00523AB2" w:rsidRDefault="00523AB2" w:rsidP="00641A1C">
      <w:pPr>
        <w:spacing w:after="0" w:line="240" w:lineRule="auto"/>
        <w:rPr>
          <w:rFonts w:ascii="Tahoma" w:hAnsi="Tahoma" w:cs="Tahoma"/>
          <w:bCs/>
          <w:sz w:val="16"/>
          <w:szCs w:val="20"/>
        </w:rPr>
      </w:pPr>
    </w:p>
    <w:p w14:paraId="60ECFED3" w14:textId="77777777" w:rsidR="00523AB2" w:rsidRDefault="00523AB2" w:rsidP="00641A1C">
      <w:pPr>
        <w:spacing w:after="0" w:line="240" w:lineRule="auto"/>
        <w:rPr>
          <w:rFonts w:ascii="Tahoma" w:hAnsi="Tahoma" w:cs="Tahoma"/>
          <w:bCs/>
          <w:sz w:val="16"/>
          <w:szCs w:val="20"/>
        </w:rPr>
      </w:pPr>
    </w:p>
    <w:p w14:paraId="0A190357" w14:textId="77777777" w:rsidR="00523AB2" w:rsidRDefault="00523AB2" w:rsidP="00641A1C">
      <w:pPr>
        <w:spacing w:after="0" w:line="240" w:lineRule="auto"/>
        <w:rPr>
          <w:rFonts w:ascii="Tahoma" w:hAnsi="Tahoma" w:cs="Tahoma"/>
          <w:bCs/>
          <w:sz w:val="16"/>
          <w:szCs w:val="20"/>
        </w:rPr>
      </w:pPr>
    </w:p>
    <w:p w14:paraId="65411318" w14:textId="77777777" w:rsidR="00523AB2" w:rsidRDefault="00523AB2"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0F4B4212" w14:textId="77777777" w:rsidR="00523AB2" w:rsidRDefault="00523AB2" w:rsidP="00641A1C">
      <w:pPr>
        <w:spacing w:after="0" w:line="240" w:lineRule="auto"/>
        <w:rPr>
          <w:rFonts w:ascii="Tahoma" w:hAnsi="Tahoma" w:cs="Tahoma"/>
          <w:bCs/>
          <w:sz w:val="16"/>
          <w:szCs w:val="20"/>
        </w:rPr>
      </w:pPr>
    </w:p>
    <w:p w14:paraId="08B14A18" w14:textId="77777777" w:rsidR="00523AB2" w:rsidRDefault="00523AB2" w:rsidP="00641A1C">
      <w:pPr>
        <w:spacing w:after="0" w:line="240" w:lineRule="auto"/>
        <w:rPr>
          <w:rFonts w:ascii="Tahoma" w:hAnsi="Tahoma" w:cs="Tahoma"/>
          <w:bCs/>
          <w:sz w:val="16"/>
          <w:szCs w:val="20"/>
        </w:rPr>
      </w:pPr>
    </w:p>
    <w:p w14:paraId="48DABD4D"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6130B11E" w14:textId="77777777" w:rsidR="00523AB2" w:rsidRDefault="00523AB2"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76B4087"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1" w:name="_Hlk154659226"/>
            <w:bookmarkStart w:id="12"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1"/>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3F858C14"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3.631,00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2"/>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5D10E3CE"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3" w:name="_Hlk155185107"/>
            <w:bookmarkStart w:id="14"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5" w:name="_Hlk155185148"/>
            <w:bookmarkEnd w:id="13"/>
            <w:bookmarkEnd w:id="14"/>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5"/>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7BD5ABA1"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30DB42FE" w14:textId="77777777" w:rsidR="00DA0FE4" w:rsidRDefault="00DA0FE4" w:rsidP="00386579">
      <w:pPr>
        <w:spacing w:after="0" w:line="240" w:lineRule="auto"/>
        <w:rPr>
          <w:rFonts w:ascii="Tahoma" w:hAnsi="Tahoma" w:cs="Tahoma"/>
          <w:bCs/>
          <w:sz w:val="16"/>
          <w:szCs w:val="16"/>
        </w:rPr>
      </w:pPr>
    </w:p>
    <w:p w14:paraId="43050FAD" w14:textId="77777777" w:rsidR="00B7182C" w:rsidRDefault="00B7182C" w:rsidP="00DA2B70">
      <w:pPr>
        <w:spacing w:after="0" w:line="240" w:lineRule="auto"/>
        <w:rPr>
          <w:rFonts w:ascii="Tahoma" w:hAnsi="Tahoma" w:cs="Tahoma"/>
          <w:bCs/>
          <w:sz w:val="16"/>
          <w:szCs w:val="20"/>
        </w:rPr>
      </w:pPr>
    </w:p>
    <w:p w14:paraId="440099E1" w14:textId="77777777" w:rsidR="00B7182C" w:rsidRDefault="00B7182C" w:rsidP="00DA2B70">
      <w:pPr>
        <w:spacing w:after="0" w:line="240" w:lineRule="auto"/>
        <w:rPr>
          <w:rFonts w:ascii="Tahoma" w:hAnsi="Tahoma" w:cs="Tahoma"/>
          <w:bCs/>
          <w:sz w:val="16"/>
          <w:szCs w:val="20"/>
        </w:rPr>
      </w:pPr>
    </w:p>
    <w:p w14:paraId="60F82DD3" w14:textId="77777777" w:rsidR="00B7182C" w:rsidRDefault="00B7182C" w:rsidP="00DA2B70">
      <w:pPr>
        <w:spacing w:after="0" w:line="240" w:lineRule="auto"/>
        <w:rPr>
          <w:rFonts w:ascii="Tahoma" w:hAnsi="Tahoma" w:cs="Tahoma"/>
          <w:bCs/>
          <w:sz w:val="16"/>
          <w:szCs w:val="20"/>
        </w:rPr>
      </w:pPr>
    </w:p>
    <w:p w14:paraId="04F4ABE3" w14:textId="77777777" w:rsidR="00B7182C" w:rsidRDefault="00B7182C" w:rsidP="00DA2B70">
      <w:pPr>
        <w:spacing w:after="0" w:line="240" w:lineRule="auto"/>
        <w:rPr>
          <w:rFonts w:ascii="Tahoma" w:hAnsi="Tahoma" w:cs="Tahoma"/>
          <w:bCs/>
          <w:sz w:val="16"/>
          <w:szCs w:val="20"/>
        </w:rPr>
      </w:pPr>
    </w:p>
    <w:p w14:paraId="40964CC4" w14:textId="77777777" w:rsidR="00265109" w:rsidRDefault="00265109" w:rsidP="00DA2B70">
      <w:pPr>
        <w:spacing w:after="0" w:line="240" w:lineRule="auto"/>
        <w:rPr>
          <w:rFonts w:ascii="Tahoma" w:hAnsi="Tahoma" w:cs="Tahoma"/>
          <w:bCs/>
          <w:sz w:val="16"/>
          <w:szCs w:val="20"/>
        </w:rPr>
      </w:pPr>
    </w:p>
    <w:p w14:paraId="1D57DFEA" w14:textId="49E32D5A" w:rsidR="00265109" w:rsidRDefault="00265109" w:rsidP="00DA2B70">
      <w:pPr>
        <w:spacing w:after="0" w:line="240" w:lineRule="auto"/>
        <w:rPr>
          <w:rFonts w:ascii="Tahoma" w:hAnsi="Tahoma" w:cs="Tahoma"/>
          <w:bCs/>
          <w:sz w:val="16"/>
          <w:szCs w:val="20"/>
        </w:rPr>
      </w:pPr>
    </w:p>
    <w:p w14:paraId="2B4FAF3C" w14:textId="2B026CF6" w:rsidR="00F6248C" w:rsidRDefault="00F6248C" w:rsidP="00DA2B70">
      <w:pPr>
        <w:spacing w:after="0" w:line="240" w:lineRule="auto"/>
        <w:rPr>
          <w:rFonts w:ascii="Tahoma" w:hAnsi="Tahoma" w:cs="Tahoma"/>
          <w:bCs/>
          <w:sz w:val="16"/>
          <w:szCs w:val="20"/>
        </w:rPr>
      </w:pPr>
    </w:p>
    <w:p w14:paraId="171ADCE1" w14:textId="7C987076" w:rsidR="00F6248C" w:rsidRDefault="00F6248C" w:rsidP="00DA2B70">
      <w:pPr>
        <w:spacing w:after="0" w:line="240" w:lineRule="auto"/>
        <w:rPr>
          <w:rFonts w:ascii="Tahoma" w:hAnsi="Tahoma" w:cs="Tahoma"/>
          <w:bCs/>
          <w:sz w:val="16"/>
          <w:szCs w:val="20"/>
        </w:rPr>
      </w:pPr>
    </w:p>
    <w:p w14:paraId="7F1F5F11" w14:textId="718F0748" w:rsidR="00F6248C" w:rsidRDefault="00F6248C" w:rsidP="00DA2B70">
      <w:pPr>
        <w:spacing w:after="0" w:line="240" w:lineRule="auto"/>
        <w:rPr>
          <w:rFonts w:ascii="Tahoma" w:hAnsi="Tahoma" w:cs="Tahoma"/>
          <w:bCs/>
          <w:sz w:val="16"/>
          <w:szCs w:val="20"/>
        </w:rPr>
      </w:pPr>
    </w:p>
    <w:p w14:paraId="17175BF4" w14:textId="762F70C9" w:rsidR="00F6248C" w:rsidRDefault="00F6248C" w:rsidP="00DA2B70">
      <w:pPr>
        <w:spacing w:after="0" w:line="240" w:lineRule="auto"/>
        <w:rPr>
          <w:rFonts w:ascii="Tahoma" w:hAnsi="Tahoma" w:cs="Tahoma"/>
          <w:bCs/>
          <w:sz w:val="16"/>
          <w:szCs w:val="20"/>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77777777" w:rsidR="007A6373" w:rsidRDefault="007A6373"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4633B4A8" w14:textId="37B084EA"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658F98D8" w14:textId="3723DD0C" w:rsidR="00386579" w:rsidRDefault="00386579" w:rsidP="003A65CB">
      <w:pPr>
        <w:spacing w:after="0" w:line="240" w:lineRule="auto"/>
        <w:jc w:val="right"/>
        <w:rPr>
          <w:rFonts w:ascii="Tahoma" w:hAnsi="Tahoma" w:cs="Tahoma"/>
          <w:b/>
          <w:sz w:val="24"/>
          <w:szCs w:val="24"/>
        </w:rPr>
      </w:pPr>
    </w:p>
    <w:p w14:paraId="72C47E3D" w14:textId="604C4048" w:rsidR="00FC1640" w:rsidRDefault="00FC1640" w:rsidP="003A65CB">
      <w:pPr>
        <w:spacing w:after="0" w:line="240" w:lineRule="auto"/>
        <w:jc w:val="right"/>
        <w:rPr>
          <w:rFonts w:ascii="Tahoma" w:hAnsi="Tahoma" w:cs="Tahoma"/>
          <w:b/>
          <w:sz w:val="24"/>
          <w:szCs w:val="24"/>
        </w:rPr>
      </w:pPr>
    </w:p>
    <w:p w14:paraId="684B0436" w14:textId="77777777" w:rsidR="005303E8" w:rsidRDefault="005303E8" w:rsidP="003A65CB">
      <w:pPr>
        <w:spacing w:after="0" w:line="240" w:lineRule="auto"/>
        <w:jc w:val="right"/>
        <w:rPr>
          <w:rFonts w:ascii="Tahoma" w:hAnsi="Tahoma" w:cs="Tahoma"/>
          <w:b/>
          <w:sz w:val="24"/>
          <w:szCs w:val="24"/>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0F1D14DF" w14:textId="77777777" w:rsidR="00DA0FE4" w:rsidRDefault="00DA0FE4" w:rsidP="005C291D">
      <w:pPr>
        <w:spacing w:after="0" w:line="240" w:lineRule="auto"/>
        <w:rPr>
          <w:rFonts w:ascii="Tahoma" w:hAnsi="Tahoma" w:cs="Tahoma"/>
          <w:sz w:val="16"/>
          <w:szCs w:val="16"/>
        </w:rPr>
      </w:pPr>
    </w:p>
    <w:p w14:paraId="69B67405" w14:textId="77777777" w:rsidR="00DA0FE4" w:rsidRDefault="00DA0FE4" w:rsidP="005C291D">
      <w:pPr>
        <w:spacing w:after="0" w:line="240" w:lineRule="auto"/>
        <w:rPr>
          <w:rFonts w:ascii="Tahoma" w:hAnsi="Tahoma" w:cs="Tahoma"/>
          <w:sz w:val="16"/>
          <w:szCs w:val="16"/>
        </w:rPr>
      </w:pPr>
    </w:p>
    <w:p w14:paraId="178DC8D3"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02EAAD0C" w:rsidR="00121B98" w:rsidRPr="007D60DA"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w:t>
      </w: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121B98" w:rsidRDefault="00121B98" w:rsidP="00121B98">
      <w:pPr>
        <w:spacing w:after="0" w:line="240" w:lineRule="auto"/>
        <w:jc w:val="right"/>
        <w:rPr>
          <w:rFonts w:ascii="Tahoma" w:hAnsi="Tahoma" w:cs="Tahoma"/>
          <w:b/>
          <w:sz w:val="20"/>
          <w:szCs w:val="20"/>
        </w:rPr>
      </w:pPr>
      <w:r w:rsidRPr="00121B98">
        <w:rPr>
          <w:rFonts w:ascii="Tahoma" w:hAnsi="Tahoma" w:cs="Tahoma"/>
          <w:b/>
          <w:sz w:val="20"/>
          <w:szCs w:val="20"/>
        </w:rPr>
        <w:lastRenderedPageBreak/>
        <w:t>Anexa  6</w:t>
      </w:r>
    </w:p>
    <w:p w14:paraId="07753DC1" w14:textId="77777777" w:rsidR="00121B98" w:rsidRPr="00121B98" w:rsidRDefault="00121B98" w:rsidP="00121B98">
      <w:pPr>
        <w:spacing w:after="0" w:line="240" w:lineRule="auto"/>
        <w:jc w:val="right"/>
        <w:rPr>
          <w:rFonts w:ascii="Tahoma" w:hAnsi="Tahoma" w:cs="Tahoma"/>
          <w:b/>
          <w:sz w:val="16"/>
          <w:szCs w:val="16"/>
        </w:rPr>
      </w:pPr>
    </w:p>
    <w:p w14:paraId="37CECF2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13EF0F26"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5524ECC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r w:rsidRPr="00121B98">
        <w:rPr>
          <w:rFonts w:ascii="Tahoma" w:eastAsia="Times New Roman" w:hAnsi="Tahoma" w:cs="Tahoma"/>
          <w:b/>
          <w:bCs/>
          <w:sz w:val="16"/>
          <w:szCs w:val="16"/>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121B98">
        <w:trPr>
          <w:trHeight w:val="1983"/>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297BDB85" w14:textId="77777777" w:rsidR="00121B98" w:rsidRPr="00121B98" w:rsidRDefault="00121B98">
            <w:pPr>
              <w:widowControl w:val="0"/>
              <w:shd w:val="clear" w:color="auto" w:fill="FFFFFF"/>
              <w:jc w:val="both"/>
              <w:rPr>
                <w:rFonts w:ascii="Tahoma" w:hAnsi="Tahoma" w:cs="Tahoma"/>
                <w:b/>
                <w:bCs/>
                <w:sz w:val="16"/>
                <w:szCs w:val="16"/>
                <w:lang w:bidi="ro-RO"/>
              </w:rPr>
            </w:pPr>
          </w:p>
          <w:p w14:paraId="0FA14181" w14:textId="39867451" w:rsidR="00121B98" w:rsidRPr="00121B98" w:rsidRDefault="00121B98">
            <w:pPr>
              <w:widowControl w:val="0"/>
              <w:shd w:val="clear" w:color="auto" w:fill="FFFFFF"/>
              <w:jc w:val="both"/>
              <w:rPr>
                <w:rFonts w:ascii="Tahoma" w:hAnsi="Tahoma" w:cs="Tahoma"/>
                <w:b/>
                <w:bCs/>
                <w:sz w:val="16"/>
                <w:szCs w:val="16"/>
                <w:lang w:bidi="ro-RO"/>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p w14:paraId="385AB094" w14:textId="77777777" w:rsidR="00121B98" w:rsidRPr="00121B98" w:rsidRDefault="00121B98">
            <w:pPr>
              <w:widowControl w:val="0"/>
              <w:jc w:val="both"/>
              <w:rPr>
                <w:rFonts w:ascii="Tahoma" w:hAnsi="Tahoma" w:cs="Tahoma"/>
                <w:b/>
                <w:bCs/>
                <w:sz w:val="16"/>
                <w:szCs w:val="16"/>
                <w:lang w:bidi="ro-RO"/>
              </w:rPr>
            </w:pPr>
          </w:p>
          <w:p w14:paraId="0A34F8E2" w14:textId="77777777" w:rsidR="00121B98" w:rsidRPr="00121B98" w:rsidRDefault="00121B98">
            <w:pPr>
              <w:jc w:val="center"/>
              <w:rPr>
                <w:rFonts w:ascii="Tahoma" w:hAnsi="Tahoma" w:cs="Tahoma"/>
                <w:b/>
                <w:sz w:val="16"/>
                <w:szCs w:val="16"/>
              </w:rP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F449D59"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655356C" w14:textId="77777777" w:rsidR="007A6373" w:rsidRDefault="007A6373" w:rsidP="007A6373">
      <w:pPr>
        <w:spacing w:after="0" w:line="240" w:lineRule="auto"/>
        <w:rPr>
          <w:rFonts w:ascii="Tahoma" w:hAnsi="Tahoma" w:cs="Tahoma"/>
          <w:bCs/>
          <w:sz w:val="16"/>
          <w:szCs w:val="20"/>
        </w:rPr>
      </w:pPr>
    </w:p>
    <w:p w14:paraId="2C9A1707" w14:textId="77777777" w:rsidR="00C04823" w:rsidRDefault="00C04823" w:rsidP="00C04823">
      <w:pPr>
        <w:spacing w:after="0" w:line="240" w:lineRule="auto"/>
        <w:rPr>
          <w:rFonts w:ascii="Tahoma" w:hAnsi="Tahoma" w:cs="Tahoma"/>
          <w:bCs/>
          <w:sz w:val="16"/>
          <w:szCs w:val="20"/>
        </w:rPr>
      </w:pPr>
    </w:p>
    <w:p w14:paraId="30A36F64" w14:textId="77777777" w:rsidR="00675482" w:rsidRDefault="00675482" w:rsidP="00C04823">
      <w:pPr>
        <w:spacing w:after="0" w:line="240" w:lineRule="auto"/>
        <w:rPr>
          <w:rFonts w:ascii="Tahoma" w:hAnsi="Tahoma" w:cs="Tahoma"/>
          <w:bCs/>
          <w:sz w:val="16"/>
          <w:szCs w:val="20"/>
        </w:rPr>
      </w:pPr>
    </w:p>
    <w:p w14:paraId="3EC938D9" w14:textId="77777777" w:rsidR="00675482" w:rsidRDefault="00675482" w:rsidP="00C04823">
      <w:pPr>
        <w:spacing w:after="0" w:line="240" w:lineRule="auto"/>
        <w:rPr>
          <w:rFonts w:ascii="Tahoma" w:hAnsi="Tahoma" w:cs="Tahoma"/>
          <w:bCs/>
          <w:sz w:val="16"/>
          <w:szCs w:val="20"/>
        </w:rPr>
      </w:pPr>
    </w:p>
    <w:p w14:paraId="5769877C" w14:textId="77777777" w:rsidR="00675482" w:rsidRDefault="00675482" w:rsidP="00C04823">
      <w:pPr>
        <w:spacing w:after="0" w:line="240" w:lineRule="auto"/>
        <w:rPr>
          <w:rFonts w:ascii="Tahoma" w:hAnsi="Tahoma" w:cs="Tahoma"/>
          <w:bCs/>
          <w:sz w:val="16"/>
          <w:szCs w:val="20"/>
        </w:rPr>
      </w:pPr>
    </w:p>
    <w:p w14:paraId="37B51D79" w14:textId="77777777" w:rsidR="00121B98" w:rsidRDefault="00121B98" w:rsidP="00121B98">
      <w:pPr>
        <w:spacing w:after="0" w:line="240" w:lineRule="auto"/>
        <w:rPr>
          <w:rFonts w:ascii="Tahoma" w:hAnsi="Tahoma" w:cs="Tahoma"/>
          <w:bCs/>
          <w:sz w:val="16"/>
          <w:szCs w:val="16"/>
        </w:rPr>
      </w:pPr>
    </w:p>
    <w:p w14:paraId="1A09874D" w14:textId="77777777" w:rsidR="00121B98" w:rsidRDefault="00121B98" w:rsidP="00121B98">
      <w:pPr>
        <w:spacing w:after="0" w:line="240" w:lineRule="auto"/>
        <w:rPr>
          <w:rFonts w:ascii="Tahoma" w:hAnsi="Tahoma" w:cs="Tahoma"/>
          <w:bCs/>
          <w:sz w:val="16"/>
          <w:szCs w:val="16"/>
        </w:rPr>
      </w:pPr>
    </w:p>
    <w:p w14:paraId="3FC9CDD2" w14:textId="77777777" w:rsidR="00121B98" w:rsidRDefault="00121B98" w:rsidP="00121B98">
      <w:pPr>
        <w:spacing w:after="0" w:line="240" w:lineRule="auto"/>
        <w:rPr>
          <w:rFonts w:ascii="Tahoma" w:hAnsi="Tahoma" w:cs="Tahoma"/>
          <w:bCs/>
          <w:sz w:val="16"/>
          <w:szCs w:val="16"/>
        </w:rPr>
      </w:pPr>
    </w:p>
    <w:p w14:paraId="77852E1C" w14:textId="2E72402F" w:rsidR="00121B98" w:rsidRPr="00121B98" w:rsidRDefault="00121B98" w:rsidP="00DA2B70">
      <w:pPr>
        <w:spacing w:after="0" w:line="240" w:lineRule="auto"/>
        <w:rPr>
          <w:rFonts w:ascii="Tahoma" w:hAnsi="Tahoma" w:cs="Tahoma"/>
          <w:iCs/>
          <w:sz w:val="16"/>
          <w:szCs w:val="16"/>
        </w:rPr>
      </w:pPr>
      <w:r w:rsidRPr="00121B98">
        <w:rPr>
          <w:rFonts w:ascii="Tahoma" w:hAnsi="Tahoma" w:cs="Tahoma"/>
          <w:bCs/>
          <w:sz w:val="16"/>
          <w:szCs w:val="16"/>
        </w:rPr>
        <w:t>B.</w:t>
      </w:r>
      <w:r w:rsidR="009D53A4">
        <w:rPr>
          <w:rFonts w:ascii="Tahoma" w:hAnsi="Tahoma" w:cs="Tahoma"/>
          <w:bCs/>
          <w:sz w:val="16"/>
          <w:szCs w:val="16"/>
        </w:rPr>
        <w:t>N</w:t>
      </w:r>
      <w:r w:rsidRPr="00121B98">
        <w:rPr>
          <w:rFonts w:ascii="Tahoma" w:hAnsi="Tahoma" w:cs="Tahoma"/>
          <w:bCs/>
          <w:sz w:val="16"/>
          <w:szCs w:val="16"/>
        </w:rPr>
        <w:t>./1 ex.</w:t>
      </w:r>
    </w:p>
    <w:sectPr w:rsidR="00121B98" w:rsidRPr="00121B98"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6939" w14:textId="77777777" w:rsidR="00020764" w:rsidRDefault="00020764" w:rsidP="00F832D3">
      <w:pPr>
        <w:spacing w:after="0" w:line="240" w:lineRule="auto"/>
      </w:pPr>
      <w:r>
        <w:separator/>
      </w:r>
    </w:p>
  </w:endnote>
  <w:endnote w:type="continuationSeparator" w:id="0">
    <w:p w14:paraId="22C80C0D" w14:textId="77777777" w:rsidR="00020764" w:rsidRDefault="00020764"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D60DA" w:rsidRPr="00F3127B" w:rsidRDefault="007D60DA">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D60DA" w:rsidRDefault="007D60D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1FA1" w14:textId="77777777" w:rsidR="00020764" w:rsidRDefault="00020764" w:rsidP="00F832D3">
      <w:pPr>
        <w:spacing w:after="0" w:line="240" w:lineRule="auto"/>
      </w:pPr>
      <w:r>
        <w:separator/>
      </w:r>
    </w:p>
  </w:footnote>
  <w:footnote w:type="continuationSeparator" w:id="0">
    <w:p w14:paraId="5568B778" w14:textId="77777777" w:rsidR="00020764" w:rsidRDefault="00020764"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0209016">
    <w:abstractNumId w:val="5"/>
  </w:num>
  <w:num w:numId="2" w16cid:durableId="442962755">
    <w:abstractNumId w:val="22"/>
  </w:num>
  <w:num w:numId="3" w16cid:durableId="147207087">
    <w:abstractNumId w:val="7"/>
  </w:num>
  <w:num w:numId="4" w16cid:durableId="677660377">
    <w:abstractNumId w:val="9"/>
  </w:num>
  <w:num w:numId="5" w16cid:durableId="1276864229">
    <w:abstractNumId w:val="15"/>
  </w:num>
  <w:num w:numId="6" w16cid:durableId="726801146">
    <w:abstractNumId w:val="4"/>
  </w:num>
  <w:num w:numId="7" w16cid:durableId="1501313921">
    <w:abstractNumId w:val="17"/>
  </w:num>
  <w:num w:numId="8" w16cid:durableId="971640848">
    <w:abstractNumId w:val="1"/>
  </w:num>
  <w:num w:numId="9" w16cid:durableId="2026126404">
    <w:abstractNumId w:val="14"/>
  </w:num>
  <w:num w:numId="10" w16cid:durableId="2116511987">
    <w:abstractNumId w:val="12"/>
  </w:num>
  <w:num w:numId="11" w16cid:durableId="326330108">
    <w:abstractNumId w:val="3"/>
  </w:num>
  <w:num w:numId="12" w16cid:durableId="2114278365">
    <w:abstractNumId w:val="10"/>
  </w:num>
  <w:num w:numId="13" w16cid:durableId="1203639490">
    <w:abstractNumId w:val="19"/>
  </w:num>
  <w:num w:numId="14" w16cid:durableId="1877353246">
    <w:abstractNumId w:val="18"/>
  </w:num>
  <w:num w:numId="15" w16cid:durableId="1104761275">
    <w:abstractNumId w:val="2"/>
  </w:num>
  <w:num w:numId="16" w16cid:durableId="668678385">
    <w:abstractNumId w:val="6"/>
  </w:num>
  <w:num w:numId="17" w16cid:durableId="279269230">
    <w:abstractNumId w:val="16"/>
  </w:num>
  <w:num w:numId="18" w16cid:durableId="581834017">
    <w:abstractNumId w:val="21"/>
  </w:num>
  <w:num w:numId="19" w16cid:durableId="1666660726">
    <w:abstractNumId w:val="13"/>
  </w:num>
  <w:num w:numId="20" w16cid:durableId="204871753">
    <w:abstractNumId w:val="0"/>
  </w:num>
  <w:num w:numId="21" w16cid:durableId="100883423">
    <w:abstractNumId w:val="8"/>
  </w:num>
  <w:num w:numId="22" w16cid:durableId="1848640886">
    <w:abstractNumId w:val="20"/>
  </w:num>
  <w:num w:numId="23" w16cid:durableId="1132598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764"/>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E6B"/>
    <w:rsid w:val="001C0281"/>
    <w:rsid w:val="001C061B"/>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366B"/>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AC2"/>
    <w:rsid w:val="002F0B1E"/>
    <w:rsid w:val="002F0E9F"/>
    <w:rsid w:val="002F100C"/>
    <w:rsid w:val="002F1312"/>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A96"/>
    <w:rsid w:val="00311FF1"/>
    <w:rsid w:val="003125AD"/>
    <w:rsid w:val="003126E2"/>
    <w:rsid w:val="00312715"/>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B1"/>
    <w:rsid w:val="003566CB"/>
    <w:rsid w:val="003569B1"/>
    <w:rsid w:val="00356B98"/>
    <w:rsid w:val="00356CF4"/>
    <w:rsid w:val="00356E61"/>
    <w:rsid w:val="00356F04"/>
    <w:rsid w:val="00357AE2"/>
    <w:rsid w:val="0036015E"/>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F7C"/>
    <w:rsid w:val="00503151"/>
    <w:rsid w:val="0050436D"/>
    <w:rsid w:val="00504A11"/>
    <w:rsid w:val="00504D6C"/>
    <w:rsid w:val="0050523D"/>
    <w:rsid w:val="0050535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11E3"/>
    <w:rsid w:val="006713FC"/>
    <w:rsid w:val="006714FA"/>
    <w:rsid w:val="006715C6"/>
    <w:rsid w:val="00671C1E"/>
    <w:rsid w:val="00671FB1"/>
    <w:rsid w:val="00672C35"/>
    <w:rsid w:val="00672CBE"/>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127"/>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E30"/>
    <w:rsid w:val="00931E69"/>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667"/>
    <w:rsid w:val="00951BD5"/>
    <w:rsid w:val="00951CCB"/>
    <w:rsid w:val="009526D3"/>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94E"/>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378"/>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24"/>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EEA"/>
    <w:rsid w:val="00AF2F8D"/>
    <w:rsid w:val="00AF30E1"/>
    <w:rsid w:val="00AF32E8"/>
    <w:rsid w:val="00AF3614"/>
    <w:rsid w:val="00AF373A"/>
    <w:rsid w:val="00AF3B6C"/>
    <w:rsid w:val="00AF3D2D"/>
    <w:rsid w:val="00AF417C"/>
    <w:rsid w:val="00AF42DE"/>
    <w:rsid w:val="00AF45B1"/>
    <w:rsid w:val="00AF4BCB"/>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7AE"/>
    <w:rsid w:val="00BB5B31"/>
    <w:rsid w:val="00BB5BD8"/>
    <w:rsid w:val="00BB6392"/>
    <w:rsid w:val="00BB6797"/>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738A-0566-4305-8567-41ED88F0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24</Pages>
  <Words>10062</Words>
  <Characters>58365</Characters>
  <Application>Microsoft Office Word</Application>
  <DocSecurity>0</DocSecurity>
  <Lines>486</Lines>
  <Paragraphs>136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9</cp:revision>
  <cp:lastPrinted>2024-09-10T08:29:00Z</cp:lastPrinted>
  <dcterms:created xsi:type="dcterms:W3CDTF">2024-08-20T12:53:00Z</dcterms:created>
  <dcterms:modified xsi:type="dcterms:W3CDTF">2024-09-10T08:33:00Z</dcterms:modified>
</cp:coreProperties>
</file>